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49E7" w:rsidRDefault="00E32ACA" w14:paraId="00000001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142"/>
        <w:jc w:val="center"/>
        <w:rPr>
          <w:b/>
          <w:color w:val="000000"/>
        </w:rPr>
      </w:pPr>
      <w:r>
        <w:rPr>
          <w:b/>
          <w:color w:val="000000"/>
        </w:rPr>
        <w:t>Агентский Договор № ______</w:t>
      </w:r>
    </w:p>
    <w:p w:rsidR="005349E7" w:rsidP="421D09CF" w:rsidRDefault="00E32ACA" w14:paraId="00000002" w14:textId="51D2A24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both"/>
        <w:rPr>
          <w:b w:val="1"/>
          <w:bCs w:val="1"/>
          <w:color w:val="000000"/>
        </w:rPr>
      </w:pPr>
      <w:r w:rsidRPr="421D09CF" w:rsidR="00E32ACA">
        <w:rPr>
          <w:b w:val="1"/>
          <w:bCs w:val="1"/>
          <w:color w:val="000000" w:themeColor="text1" w:themeTint="FF" w:themeShade="FF"/>
        </w:rPr>
        <w:t xml:space="preserve">г. </w:t>
      </w:r>
      <w:r w:rsidRPr="421D09CF" w:rsidR="00E32ACA">
        <w:rPr>
          <w:b w:val="1"/>
          <w:bCs w:val="1"/>
          <w:color w:val="000000" w:themeColor="text1" w:themeTint="FF" w:themeShade="FF"/>
        </w:rPr>
        <w:t>Владивосток</w:t>
      </w:r>
      <w:r w:rsidRPr="421D09CF" w:rsidR="00E32ACA">
        <w:rPr>
          <w:b w:val="1"/>
          <w:bCs w:val="1"/>
          <w:color w:val="000000" w:themeColor="text1" w:themeTint="FF" w:themeShade="FF"/>
        </w:rPr>
        <w:t xml:space="preserve">                                                                                       «___»_________202</w:t>
      </w:r>
      <w:r w:rsidRPr="421D09CF" w:rsidR="70226A8C">
        <w:rPr>
          <w:b w:val="1"/>
          <w:bCs w:val="1"/>
          <w:color w:val="000000" w:themeColor="text1" w:themeTint="FF" w:themeShade="FF"/>
        </w:rPr>
        <w:t>5</w:t>
      </w:r>
      <w:r w:rsidRPr="421D09CF" w:rsidR="00E32ACA">
        <w:rPr>
          <w:b w:val="1"/>
          <w:bCs w:val="1"/>
          <w:color w:val="000000" w:themeColor="text1" w:themeTint="FF" w:themeShade="FF"/>
        </w:rPr>
        <w:t xml:space="preserve"> г.</w:t>
      </w:r>
    </w:p>
    <w:p w:rsidR="005349E7" w:rsidRDefault="005349E7" w14:paraId="0000000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b/>
          <w:color w:val="000000"/>
        </w:rPr>
      </w:pPr>
    </w:p>
    <w:p w:rsidR="005349E7" w:rsidRDefault="00E32ACA" w14:paraId="0000000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ИП Агапов Сергей Сергеевич, именуемый в дальнейшем «Агент», с одной стороны, и ___________________, именуемый(ая) в дальнейшем «Принципал», с другой стороны, совместно именуемые «Стороны», заключили настоящий договор о нижеследующем: </w:t>
      </w:r>
    </w:p>
    <w:p w:rsidR="005349E7" w:rsidRDefault="00E32ACA" w14:paraId="0000000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1. ПРЕДМЕТ ДОГОВОРА</w:t>
      </w:r>
    </w:p>
    <w:p w:rsidR="005349E7" w:rsidRDefault="00E32ACA" w14:paraId="0000000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1.1. По настоящему Договору, Принципал поручает Агенту выполнение юридически значимых и иных действий, указанных в п 1.2 настоящего договора, и обязуется выплатить вознаграждение, а Агент принимает на себя обязательство совершать от имени и за счет Принципала указанные в п. 1.2 настоящего Договора юридически значимые и иные действия. </w:t>
      </w:r>
    </w:p>
    <w:p w:rsidR="005349E7" w:rsidRDefault="00E32ACA" w14:paraId="0000000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1.2. Поручение Принципала включает в себя следующие действия Агента: </w:t>
      </w:r>
    </w:p>
    <w:p w:rsidR="005349E7" w:rsidRDefault="00E32ACA" w14:paraId="0000000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организовать покупку Принципалом транспортного средства (далее – ТС) (организовать размещение заказа от имени Принципала), выбранного им на официальном сайте Агента </w:t>
      </w:r>
      <w:hyperlink r:id="rId7">
        <w:r>
          <w:rPr>
            <w:color w:val="000000"/>
            <w:u w:val="single"/>
          </w:rPr>
          <w:t>www.sferacar.ru</w:t>
        </w:r>
      </w:hyperlink>
      <w:r>
        <w:rPr>
          <w:color w:val="000000"/>
        </w:rPr>
        <w:t xml:space="preserve"> или подобранного Агентом в соответствии с запросом Принципала; </w:t>
      </w:r>
    </w:p>
    <w:p w:rsidR="005349E7" w:rsidRDefault="00E32ACA" w14:paraId="0000000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организовать перевод (помочь в переводе) денежных средств Принципала продавцу в счет выбранного Принципалом ТС. Перевод денежных средств Принципала продавцу в Японию осуществляется в американских долларах. Сумма оплаты рассчитывается по курсу доллар/йена (USD/JPY), по курсу Japan CashB (Mitsubishi Bank) на день покупки ТС в Японии; </w:t>
      </w:r>
    </w:p>
    <w:p w:rsidR="005349E7" w:rsidRDefault="00E32ACA" w14:paraId="0000000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организовать доставку купленного Принципалом ТС из Японии, США или Южной Кореи в Российскую Федерацию в пункт назначения, указанный Принципалом в Приложении №1 Договора, если от Принципала не поступило письменного уведомления о доставке ТС своими силами; </w:t>
      </w:r>
    </w:p>
    <w:p w:rsidR="005349E7" w:rsidRDefault="00E32ACA" w14:paraId="0000000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организовать таможенное оформление ТС, за исключением случаев самостоятельного оформления Принципалом ТС; </w:t>
      </w:r>
    </w:p>
    <w:p w:rsidR="005349E7" w:rsidRDefault="00E32ACA" w14:paraId="0000000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приобрести и установить оборудование ЭРА-ГЛОНАСС за счет Принципала, если это предусмотрено действующими нормативно-правовыми актами Российской Федерации на момент таможенного оформления, приобретаемого ТС.</w:t>
      </w:r>
    </w:p>
    <w:p w:rsidR="005349E7" w:rsidRDefault="00E32ACA" w14:paraId="0000000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передать Принципалу все документы, относящиеся к купленному им ТС. </w:t>
      </w:r>
    </w:p>
    <w:p w:rsidR="005349E7" w:rsidRDefault="00E32ACA" w14:paraId="0000000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Примерные расходы Принципала в стране приобретения ТС (за пределами Российской Федерации), стоимость по организации доставки ТС на территории РФ, а также стоимость по организации таможенного оформления указаны на официальном сайте Агента по следующей ссылке: </w:t>
      </w:r>
      <w:hyperlink r:id="rId8">
        <w:r>
          <w:rPr>
            <w:color w:val="0000FF"/>
            <w:u w:val="single"/>
          </w:rPr>
          <w:t>https://sferacar.ru/blog/tarify-na-uslugi-kompanii-sferakar</w:t>
        </w:r>
      </w:hyperlink>
      <w:r>
        <w:rPr>
          <w:color w:val="000000"/>
        </w:rPr>
        <w:t xml:space="preserve"> </w:t>
      </w:r>
    </w:p>
    <w:p w:rsidR="005349E7" w:rsidRDefault="00E32ACA" w14:paraId="0000000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Информация, размещенная на странице сайта Агента по указанной ссылке, является юридически значимой и неотъемлемой частью настоящего Договора.</w:t>
      </w:r>
    </w:p>
    <w:p w:rsidR="005349E7" w:rsidRDefault="00E32ACA" w14:paraId="0000001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Подписывая настоящий договор Принципал подтверждает, что ознакомлен с размером тарифов и согласен с тем, что указанные на сайте тарифы являются примерными (базовыми) и могут отличаться от фактически выставленных в стране приобретения ТС (за пределами Российской Федерации).</w:t>
      </w:r>
    </w:p>
    <w:p w:rsidR="005349E7" w:rsidRDefault="00E32ACA" w14:paraId="0000001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Оплачивая счёт (инвойс) продавцу в Японию Принципал соглашается с размером расходов Принципала в стране приобретения ТС (за пределами Российской Федерации).</w:t>
      </w:r>
    </w:p>
    <w:p w:rsidR="005349E7" w:rsidRDefault="00E32ACA" w14:paraId="0000001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1.3. Расходы по организации таможенного оформления и доставке груза на территории РФ рассчитываются, исходя из тарифов, опубликованных на официальном сайте Агента, по ссылке, указанной п. 1.2. Договора, и подлежат оплате Принципалом в полном объёме на основании выставленного Агентом счета на оплату данных услуг.</w:t>
      </w:r>
    </w:p>
    <w:p w:rsidR="005349E7" w:rsidRDefault="00E32ACA" w14:paraId="0000001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Окончательный расчет, в том числе по всем расходам, понесенным Агентом в связи с выполнением Поручения, Принципал получает после выполнения поручения Агентом.</w:t>
      </w:r>
    </w:p>
    <w:p w:rsidR="005349E7" w:rsidRDefault="00E32ACA" w14:paraId="0000001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Агент предоставляет Принципалу окончательный расчёт в Отчёте Агента после выполнения поручения Принципала. Если итоговая стоимость ТС (со всеми расходами) не превысила указанную в Приложении №1, Агент не обязан предоставлять документы, подтверждающие расходы, произведенные агентом за счет принципала, о чем Принципал уведомлен и с чем добровольно согласен.</w:t>
      </w:r>
    </w:p>
    <w:p w:rsidR="005349E7" w:rsidRDefault="00E32ACA" w14:paraId="0000001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1.4. Права и обязанности по сделкам, совершенным Агентом во исполнение Поручения, возникают непосредственно у Принципала. Принципал обязуется принять ТС, своевременно оплатить оказанные Агентом услуги и возместить расходы, связанные с исполнением Поручения по данному Договору, согласно расчёту, указанному в п.1.3. Договора.</w:t>
      </w:r>
    </w:p>
    <w:p w:rsidR="005349E7" w:rsidRDefault="00E32ACA" w14:paraId="0000001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1.5. Приложение №1 Договора содержит спецификацию выбранного Принципалом ТС, его примерную, но не окончательную стоимость согласно расчету автокалькулятора на сайте Агента http://www.sferacar.ru/ и адрес (любой город Российской Федерации и точный адрес в этом городе), куда Агент должен доставить ТС после покупки. Подписывая Приложение №1, являющееся неотъемлемой частью настоящего Договора, Принципал подтверждает, что ознакомлен с характеристиками выбранного ТС, согласен на его покупку и доставку на указа</w:t>
      </w:r>
      <w:r>
        <w:rPr>
          <w:color w:val="000000"/>
        </w:rPr>
        <w:t xml:space="preserve">нный в Приложении №1 адрес. </w:t>
      </w:r>
    </w:p>
    <w:p w:rsidR="005349E7" w:rsidRDefault="00E32ACA" w14:paraId="0000001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Подписывая настоящий Договор и Приложение №1 к Договору, Принципал соглашается с тем, что стоимость ТС, рассчитанная автокалькулятором, носит информационный характер, и не является окончательной ценой покупки ТС для условий настоящего Договора. Окончательная стоимость ТС, рассчитывается индивидуально, исходя из фактических условий проведения аукциона в стране приобретения ТС, действующих тарифов. </w:t>
      </w:r>
    </w:p>
    <w:p w:rsidR="005349E7" w:rsidRDefault="00E32ACA" w14:paraId="0000001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1.5.1. Если Принципал приобретает более одного ТС, то количество и параметры ТС, подлежащих покупке, также вносятся в Приложение №1. Действие настоящего Договора распространяется на все количество ТС, выбранных Принципалом в целях приобретения, и указанных в Приложении №1. </w:t>
      </w:r>
    </w:p>
    <w:p w:rsidR="005349E7" w:rsidRDefault="00E32ACA" w14:paraId="0000001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1.5.2. В случае, если Принципал хочет внести изменения в Приложение №1, Принципал направляет письменное уведомление об этом на электронный адрес Агента, указанный в настоящем Договоре. </w:t>
      </w:r>
    </w:p>
    <w:p w:rsidR="005349E7" w:rsidRDefault="00E32ACA" w14:paraId="0000001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По соглашению Сторон в Приложение №1 могут быть внесены изменения как до, так и после подписания настоящего Договора. При этом изменения характеристик ТС в обязательном порядке вносятся до фактической покупки ТС Агентом; изменения адреса доставки вносятся до фактической отправки ТС по ранее указанному Принципалом адресу, изменения могут быть внесены и согласованы в порядке, предусмотренном п.1.6. Договора.</w:t>
      </w:r>
    </w:p>
    <w:p w:rsidR="005349E7" w:rsidRDefault="00E32ACA" w14:paraId="0000001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1.5.3. Принципал обязуется возместить Агенту все расходы, возникшие в связи с внесением изменений в Приложение №1 по инициативе Принципала.</w:t>
      </w:r>
    </w:p>
    <w:p w:rsidR="005349E7" w:rsidRDefault="00E32ACA" w14:paraId="0000001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1.5.4. Принципал вправе давать Агенту поручения, производить расчеты, в наличной и безналичной денежной форме, от своего имени и за свой счет, за услуги, оказываемые третьими лицами, во исполнение настоящего договора (в частности, но не ограничиваясь, для оплаты таможенных пошлин и сборов, услуг таможенного брокера, услуг по доставке автомобиля, хранения и иные услуги, необходимые для исполнения настоящего договора). Указанное в настоящем пункте Поручение даётся по форме, согласованной в Приложении №2 к нас</w:t>
      </w:r>
      <w:r>
        <w:rPr>
          <w:color w:val="000000"/>
        </w:rPr>
        <w:t>тоящему договору.</w:t>
      </w:r>
    </w:p>
    <w:p w:rsidR="005349E7" w:rsidRDefault="00E32ACA" w14:paraId="0000001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1.6. Стороны признают обязательную (юридическую) силу переписки по электронной почте и посредством отправки сообщений с номера телефона Принципала на номер телефона менеджера Агента с помощью мессенджеров WhatsApp, Viber и т.д., указанных в настоящем Договоре. Юридическую силу имеют и пересылаемые посредством электронной почты и указанных мессенджеров документы (вложения электронных писем и отдельных сообщений). </w:t>
      </w:r>
    </w:p>
    <w:p w:rsidR="005349E7" w:rsidRDefault="00E32ACA" w14:paraId="0000001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1.6.1. Агент высылает уведомления и документы, предусмотренные настоящим Договором, на адрес электронной почты (e-mail) Принципала, указанный в данном пункте. </w:t>
      </w:r>
    </w:p>
    <w:p w:rsidR="005349E7" w:rsidRDefault="00E32ACA" w14:paraId="0000001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ведет переписку с одного адреса электронной̆ почты: _________________@mail.ru </w:t>
      </w:r>
    </w:p>
    <w:p w:rsidR="005349E7" w:rsidRDefault="00E32ACA" w14:paraId="0000002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Агент ведет переписку с нескольких адресов электронной почты: logist@sferacar.ru; sferacar@sferacar.ru; logist-2@sferacar.ru; mg3@sferacar.ru </w:t>
      </w:r>
    </w:p>
    <w:p w:rsidR="005349E7" w:rsidRDefault="00E32ACA" w14:paraId="0000002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Номер телефона менеджера, ведущего работу с Принципалом в рамках настоящего Договора от лица Агента: ___________________.</w:t>
      </w:r>
    </w:p>
    <w:p w:rsidR="005349E7" w:rsidRDefault="00E32ACA" w14:paraId="0000002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Стороны признают и соглашаются с тем, что любые письма, заявления, заявки и уведомления, а также любая иная деловая корреспонденция и имеющая значение информация для выполнения обязательств Сторон, отправленная с адресов электронной почты и номеров телефонов Сторон, указанных в настоящем пункте Договора, является исходящей от надлежащим образом уполномоченных представителей Сторон даже в том случае, если сообщения не содержат сведений об отправителе. </w:t>
      </w:r>
    </w:p>
    <w:p w:rsidR="005349E7" w:rsidRDefault="00E32ACA" w14:paraId="0000002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Ответственность за получение сообщений и уведомлений вышеуказанным в п.1.5. и п.1.6. способом лежит на получающей Стороне, за исключением случаев, когда неполучение сообщения вызвано результатом неисправности систем связи вне сферы контроля такой Стороны, действий (бездействия) интернет – провайдеров или форс – мажорных обстоятельств. </w:t>
      </w:r>
    </w:p>
    <w:p w:rsidR="005349E7" w:rsidRDefault="00E32ACA" w14:paraId="0000002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1.7. Агент считается исполнившим поручение Принципала надлежащим образом, в полном объеме, а вознаграждение – подлежащим оплате с момента принятия Принципалом ТС, о чем подписывается акт передачи ТС, который является неотъемлемой частью настоящего Договора. </w:t>
      </w:r>
    </w:p>
    <w:p w:rsidR="005349E7" w:rsidRDefault="00E32ACA" w14:paraId="0000002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К акту передачи ТС приравнивается акт передачи ТС транспортной компании для доставки ТС Принципалу. </w:t>
      </w:r>
    </w:p>
    <w:p w:rsidR="005349E7" w:rsidRDefault="00E32ACA" w14:paraId="0000002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1.8. Принципал обязан принять и подписать Отчёт Агента и Акт передачи ТС, направленные по адресу электронной почты, в срок не более 5 (пяти) рабочих дней и оплатить вознаграждение согласно раздела 3 Договора, а также возместить все расходы Агента, связанные с исполнением Поручения Принципала.</w:t>
      </w:r>
    </w:p>
    <w:p w:rsidR="005349E7" w:rsidRDefault="00E32ACA" w14:paraId="0000002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1.9. В случае повышения и изменения таможенных платежей, стоимости морского фрахта, железнодорожных тарифов, курсов валют, иных пошлин и сборов, повышения стоимости услуг третьих лиц, а также при введении новых обязательных выплат (например, сертификации) в период исполнения Агентом обязательств по договору, не учтенных на момент составления Договора, Принципал обязуется возместить возникшую разницу в полном объеме. </w:t>
      </w:r>
    </w:p>
    <w:p w:rsidR="005349E7" w:rsidRDefault="00E32ACA" w14:paraId="0000002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1.10. Возражения по Отчёту Агента Принципал предоставляет в течение 5 (пяти) рабочих дней (письменно на почтовый адрес, на адрес электронной почты Агента или на номер телефона менеджера Агента) с даты отправки Отчёта Агента на адрес электронной почты Принципала, указанный в Договоре. Если в указанный срок от Принципала не поступили возражения, а также при уклонении или немотивированном отказе Принципала от подписания Отчёта Агента, последний считается принятым и подписанным. </w:t>
      </w:r>
    </w:p>
    <w:p w:rsidR="005349E7" w:rsidRDefault="00E32ACA" w14:paraId="0000002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1.11. По согласованию Сторон и согласно указаниям Принципала, действия, указанные в п. 1.2 настоящего Договора могут быть совершены как полностью, так и частично, что отражается в Отчёте Агента. </w:t>
      </w:r>
    </w:p>
    <w:p w:rsidR="005349E7" w:rsidRDefault="00E32ACA" w14:paraId="0000002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1.12. Принципал вносит на счёт Агента обеспечительный платеж согласно п. 3.5. Договора. </w:t>
      </w:r>
    </w:p>
    <w:p w:rsidR="005349E7" w:rsidRDefault="00E32ACA" w14:paraId="0000002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1.12.1. В случае расторжения Сторонами Договора до начала юридически значимых действий Агента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 xml:space="preserve">, сумма обеспечительного платежа, указанная в п.3.5. Договора возвращается Принципалу в течение 3 (трех) банковских дней на реквизиты, указанные Принципалом в Договоре. </w:t>
      </w:r>
    </w:p>
    <w:p w:rsidR="005349E7" w:rsidRDefault="00E32ACA" w14:paraId="0000002C" w14:textId="77777777">
      <w:pPr>
        <w:ind w:firstLine="142"/>
        <w:jc w:val="both"/>
      </w:pPr>
      <w:r>
        <w:t xml:space="preserve">1.12.2. В случае расторжения сторонами Договора после начала юридически значимых действий Агента (после начала подбора ТС согласно Спецификации), но до выигрыша на торгах (либо до внесения Агентом какого-либо обеспечительного платежа Продавцу), обеспечительный платеж возвращается Принципалу в течение 5 (пяти) банковских дней на реквизиты, указанные Принципалом в Договоре. </w:t>
      </w:r>
    </w:p>
    <w:p w:rsidR="005349E7" w:rsidRDefault="00E32ACA" w14:paraId="0000002D" w14:textId="77777777">
      <w:pPr>
        <w:ind w:firstLine="142"/>
        <w:jc w:val="both"/>
      </w:pPr>
      <w:r>
        <w:t xml:space="preserve">1.13. Отказ Принципала от уже выигранного на аукционе лота является нарушением условий настоящего Договора, и Принципал несет риск наступления последствий неисполнения Договора. </w:t>
      </w:r>
    </w:p>
    <w:p w:rsidR="005349E7" w:rsidRDefault="00E32ACA" w14:paraId="0000002E" w14:textId="77777777">
      <w:pPr>
        <w:ind w:firstLine="142"/>
        <w:jc w:val="both"/>
      </w:pPr>
      <w:r>
        <w:t xml:space="preserve">В соответствии со ст. 381.1. ГК РФ, в случае отказа от купленного Агентом для Принципала ТС, обеспечительный платеж Принципалу засчитывается в счёт оказанных услуг и всех убытков Агента в полном размере. </w:t>
      </w:r>
    </w:p>
    <w:p w:rsidR="005349E7" w:rsidRDefault="00E32ACA" w14:paraId="0000002F" w14:textId="77777777">
      <w:pPr>
        <w:ind w:firstLine="142"/>
        <w:jc w:val="both"/>
      </w:pPr>
      <w:r>
        <w:t xml:space="preserve">1.14. Под отказом Принципала для п.1.13. Договора следует понимать письменный отказ Принципала от купленного ТС, направленный посредством электронной почты или с телефонных номеров Принципала, указанных в настоящем Договоре, неоплата направленного инвойса, а также невозможность связаться с Принципалом по указанным в Договоре контактам в течение 15 (пятнадцати) дней после его уведомления Агентом о приобретении ТС. </w:t>
      </w:r>
    </w:p>
    <w:p w:rsidR="005349E7" w:rsidRDefault="00E32ACA" w14:paraId="0000003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1.15. В соответствии со ст. 359 Гражданского Кодекса РФ, Агент вправе удерживать ТС, подлежащее передаче Принципалу, либо правоустанавливающих и иных документов на ТС, в качестве обеспечения своих требований по Договору, до дня фактической уплаты Принципалом полной денежной суммы по Договору, возмещения понесенных Агентом расходов и издержек, в том числе связанных с хранением ТС. </w:t>
      </w:r>
    </w:p>
    <w:p w:rsidR="005349E7" w:rsidRDefault="00E32ACA" w14:paraId="0000003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1.16. В случае если Принципал не оплачивает счета, выставленные Агентом за исполнение Поручения, в течение 30 (тридцати) календарных дней, и не выходит на связь с Агентом, то в соответствии со ст.ст. 349 и 360 Гражданского Кодекса РФ, Агент имеет право реализовать приобретенное Принципалом ТС с принятием всех мер, необходимых для получения наибольшей выручки от его продажи, и возместить понесенные убытки, а оставшиеся денежные средства перевести на платежные реквизиты Принципала, указанные в Договоре. </w:t>
      </w:r>
    </w:p>
    <w:p w:rsidR="005349E7" w:rsidRDefault="00E32ACA" w14:paraId="0000003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Настоящий Договор является достаточным документом, удостоверяющим право Агента на реализацию ТС в указанном в настоящем пункте случае, иных доверенностей для реализации ТС Агенту не требуется.</w:t>
      </w:r>
    </w:p>
    <w:p w:rsidR="005349E7" w:rsidRDefault="00E32ACA" w14:paraId="0000003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1.17. Агент обязуется исполнить поручение Принципала в течение 45 (сорока пяти) рабочих дней с момента получения Заявки на конкретный автомобиль. Указанный срок может меняться по независящим от Агента обстоятельствам. </w:t>
      </w:r>
    </w:p>
    <w:p w:rsidR="005349E7" w:rsidRDefault="00E32ACA" w14:paraId="0000003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bookmarkStart w:name="_heading=h.gjdgxs" w:colFirst="0" w:colLast="0" w:id="0"/>
      <w:bookmarkEnd w:id="0"/>
      <w:r>
        <w:rPr>
          <w:color w:val="000000"/>
        </w:rPr>
        <w:t>1.18. В случае изменения срока исполнения поручения Принципала, Агент не позднее 3 (трех) дней после того, как узнал или должен был узнать об изменениях, направляет Принципалу уведомление на адрес электронной почты Принципала, указанный в Договоре.</w:t>
      </w:r>
    </w:p>
    <w:p w:rsidR="005349E7" w:rsidRDefault="00E32ACA" w14:paraId="0000003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1.19. По соглашению сторон, письменная форма Договора считается соблюденной после направления подписанного Агентом экземпляра в отсканированном виде на адрес электронной почты Принципала, указанный в п.1.6. настоящего Договора.</w:t>
      </w:r>
    </w:p>
    <w:p w:rsidR="005349E7" w:rsidRDefault="00E32ACA" w14:paraId="0000003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В соответствии со ст.  434 Гражданского Кодекса РФ, стороны признают юридическую силу настоящего Договора, который считается заключенным с момента получения Агентом подписанного Принципалом экземпляра Договора в виде скана или качественного фото по электронной̆ почте Агента, указанной в п.1.6., и/или с момента совершения Принципалом юридически значимых действий по исполнению своих обязательств в соответствии с настоящим Договором (внесение обеспечительного платежа и т.д.). </w:t>
      </w:r>
    </w:p>
    <w:p w:rsidR="005349E7" w:rsidRDefault="00E32ACA" w14:paraId="0000003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2. ПРАВА И ОБЯЗАННОСТИ СТОРОН</w:t>
      </w:r>
    </w:p>
    <w:p w:rsidR="005349E7" w:rsidRDefault="00E32ACA" w14:paraId="0000003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b/>
          <w:color w:val="000000"/>
        </w:rPr>
        <w:t xml:space="preserve">2.1. Права и обязанности Агента: </w:t>
      </w:r>
    </w:p>
    <w:p w:rsidR="005349E7" w:rsidRDefault="00E32ACA" w14:paraId="0000003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Агент обязан: </w:t>
      </w:r>
    </w:p>
    <w:p w:rsidR="005349E7" w:rsidRDefault="00E32ACA" w14:paraId="0000003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2.1.1. Предоставить Принципалу открытый доступ к имеющейся у Агента информации о ТС, выставленных на продажу аукционами Японии или США. Информация предоставляется Принципалу путем открытия ему доступа к Интернет – ресурсу www.sferacar.ru. </w:t>
      </w:r>
    </w:p>
    <w:p w:rsidR="005349E7" w:rsidRDefault="00E32ACA" w14:paraId="0000003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2.1.2. Сообщать Принципалу по его требованию все сведения о ходе исполнения поручения. </w:t>
      </w:r>
    </w:p>
    <w:p w:rsidR="005349E7" w:rsidRDefault="00E32ACA" w14:paraId="0000003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2.1.3. При письменном одобрении Принципалом варианта ТС, направить заявку от Принципала на аукцион для участия в торгах от лица Принципала. Заявка может быть подана Принципалом в форме ставки на интернет сайте Агента, либо посредством отправки письма на электронную почту Агента, указанную в настоящем договоре, или на номер телефона менеджера Агента посредством мессенджеров WhatsApp, Viber, Skype, Telegram и других, указанных в Договоре. Данные действия Принципала подтверждают его одобрение приобретаемого ва</w:t>
      </w:r>
      <w:r>
        <w:rPr>
          <w:color w:val="000000"/>
        </w:rPr>
        <w:t xml:space="preserve">рианта ТС. </w:t>
      </w:r>
    </w:p>
    <w:p w:rsidR="005349E7" w:rsidRDefault="00E32ACA" w14:paraId="0000003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2.1.4. Организовать доставку приобретенного ТС и документов к этому ТС Принципалу в пункт назначения, указанный Принципалом в Приложении №1. </w:t>
      </w:r>
    </w:p>
    <w:p w:rsidR="005349E7" w:rsidRDefault="00E32ACA" w14:paraId="0000003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2.1.5. Предоставить Отчёт Агента Принципалу. Передача Отчёта Агента осуществляется в сроки, установленные настоящим Договором.</w:t>
      </w:r>
    </w:p>
    <w:p w:rsidR="005349E7" w:rsidRDefault="00E32ACA" w14:paraId="0000003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Агент имеет право: </w:t>
      </w:r>
    </w:p>
    <w:p w:rsidR="005349E7" w:rsidRDefault="00E32ACA" w14:paraId="0000004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2.1.6. Отступить от данных ему Принципалом указаний, если по обстоятельствам поручения это необходимо в интересах Принципала; </w:t>
      </w:r>
    </w:p>
    <w:p w:rsidR="005349E7" w:rsidRDefault="00E32ACA" w14:paraId="0000004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2.1.7. Получать от Принципала полные консультации и уточнения по всем вопросам, связанным с исполнением настоящего Договора, в течение 1 (одного) рабочего дня с момента получения Принципалом запроса от Агента посредством сообщений на электронную почту или номера телефонов, указанных в Договоре. </w:t>
      </w:r>
    </w:p>
    <w:p w:rsidR="005349E7" w:rsidRDefault="00E32ACA" w14:paraId="0000004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2.1.8. Приостанавливать исполнение Поручения, если Принципал не выполняет свои обязательства по настоящему Договору. </w:t>
      </w:r>
    </w:p>
    <w:p w:rsidR="005349E7" w:rsidRDefault="00E32ACA" w14:paraId="0000004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2.1.9. Воспользоваться услугами третьих лиц (в частности, но не ограничиваясь, аукционных дилеров, транспортных компаний, японской/американской/российской таможни, таможенного брокера или представителя, страховых компаний, банков и т.д.), для исполнения своих обязательств в рамках данного Договора. </w:t>
      </w:r>
    </w:p>
    <w:p w:rsidR="005349E7" w:rsidRDefault="00E32ACA" w14:paraId="0000004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2.1.10. Осуществлять фото- и видеосъемку ТС с дальнейшим использованием данных фотографий и видеороликов в рекламных целях (Интернет, каталоги, буклеты и прочее) без дополнительного согласия Принципала. </w:t>
      </w:r>
    </w:p>
    <w:p w:rsidR="005349E7" w:rsidRDefault="00E32ACA" w14:paraId="0000004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b/>
          <w:color w:val="000000"/>
        </w:rPr>
        <w:t xml:space="preserve">2.2. Права и обязанности Принципала: </w:t>
      </w:r>
    </w:p>
    <w:p w:rsidR="005349E7" w:rsidRDefault="00E32ACA" w14:paraId="0000004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обязан: </w:t>
      </w:r>
    </w:p>
    <w:p w:rsidR="005349E7" w:rsidRDefault="00E32ACA" w14:paraId="0000004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2.2.1. По запросу Агента предоставить информацию и документы, необходимые для надлежащего исполнения данного Договора до момента оплаты ТС. </w:t>
      </w:r>
    </w:p>
    <w:p w:rsidR="005349E7" w:rsidRDefault="00E32ACA" w14:paraId="0000004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2.2.2. Возместить расходы Агента, связанные с исполнением Договора. </w:t>
      </w:r>
    </w:p>
    <w:p w:rsidR="005349E7" w:rsidRDefault="00E32ACA" w14:paraId="0000004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2.2.3. Возместить возникшую разницу при возникновении обстоятельств, описанных в п.1.9. Договора. </w:t>
      </w:r>
    </w:p>
    <w:p w:rsidR="005349E7" w:rsidRDefault="00E32ACA" w14:paraId="0000004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2.2.4. Своевременно и в полном объеме выплатить Агенту вознаграждение согласно условиям настоящего Договора. </w:t>
      </w:r>
    </w:p>
    <w:p w:rsidR="005349E7" w:rsidRDefault="00E32ACA" w14:paraId="0000004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2.2.5. Принять Отчёт Агента и все предоставленные с ним документы в соответствии с настоящим Договором. </w:t>
      </w:r>
    </w:p>
    <w:p w:rsidR="005349E7" w:rsidRDefault="00E32ACA" w14:paraId="0000004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2.2.6. Выполнить требования Агента при наступлении обстоятельств, указанных в п. 1.13. Договора. </w:t>
      </w:r>
    </w:p>
    <w:p w:rsidR="005349E7" w:rsidRDefault="00E32ACA" w14:paraId="0000004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2.2.7. Предоставить возражения по Отчёту Агента в сроки, указанные в п.1.10. Договора. </w:t>
      </w:r>
    </w:p>
    <w:p w:rsidR="005349E7" w:rsidRDefault="00E32ACA" w14:paraId="0000004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2.2.8. Не разглашать и не распространять в любой форме:</w:t>
      </w:r>
    </w:p>
    <w:p w:rsidR="005349E7" w:rsidRDefault="00E32ACA" w14:paraId="0000004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полученные им в процессе исполнения настоящего Договора документы, сведения и информацию об Агенте;</w:t>
      </w:r>
    </w:p>
    <w:p w:rsidR="005349E7" w:rsidRDefault="00E32ACA" w14:paraId="0000005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информацию о сделке между Сторонами.</w:t>
      </w:r>
    </w:p>
    <w:p w:rsidR="005349E7" w:rsidRDefault="005349E7" w14:paraId="0000005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p w:rsidR="005349E7" w:rsidRDefault="00E32ACA" w14:paraId="0000005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имеет право: </w:t>
      </w:r>
    </w:p>
    <w:p w:rsidR="005349E7" w:rsidRDefault="00E32ACA" w14:paraId="0000005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2.2.9. Требовать соблюдения сроков исполнения поручения по настоящему Договору. </w:t>
      </w:r>
    </w:p>
    <w:p w:rsidR="005349E7" w:rsidRDefault="00E32ACA" w14:paraId="0000005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3. ЦЕНА И ПОРЯДОК РАСЧЕТОВ</w:t>
      </w:r>
    </w:p>
    <w:p w:rsidR="005349E7" w:rsidRDefault="00E32ACA" w14:paraId="0000005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3.1 Принципал обязан оплатить фактические расходы Агента по организации приобретения, поставки и хранения ТС, вознаграждение Агента и стоимость дополнительных услуг (в частности, но не ограничиваясь, услуги по таможенному оформлению). </w:t>
      </w:r>
    </w:p>
    <w:p w:rsidR="005349E7" w:rsidRDefault="00E32ACA" w14:paraId="0000005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3.2. Заказчик самостоятельно оплачивает все дополнительные расходы и издержки, возникающие в результате исполнения поручения по настоящему Договору за счет собственных средств, в том числе: </w:t>
      </w:r>
    </w:p>
    <w:p w:rsidR="005349E7" w:rsidRDefault="00E32ACA" w14:paraId="0000005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сумму, указанную в Инвойсе при покупке ТС (стоимость ТС на аукционе, страховку, доставку по Японии, фрахт, услуги японского дилера) в течение 3 (трех) банковских дней с момента передачи соответствующего счета Агентом Принципалу. Инвойс выставляется Японской стороной, Агент в рамках оказания услуг по настоящему Договору, немедленно передает Инвойс Принципалу; </w:t>
      </w:r>
    </w:p>
    <w:p w:rsidR="005349E7" w:rsidRDefault="00E32ACA" w14:paraId="0000005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госпошлину, услуги СВХ, стоимость фрахта, утилизационный сбор, СБКТС, услуги таможенной брокерской фирмы, в течение 2 (двух) банковских дней с момента уведомления Принципала о постановке ТС на стоянку на территории РФ; </w:t>
      </w:r>
    </w:p>
    <w:p w:rsidR="005349E7" w:rsidRDefault="00E32ACA" w14:paraId="0000005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3.2.1. При необходимости по поручению Принципала и возможности исполнения Агентом поручения, Принципал в течение 2 (двух) банковских дней оплачивает дополнительные расходы на следующие услуги (работы): </w:t>
      </w:r>
    </w:p>
    <w:p w:rsidR="005349E7" w:rsidRDefault="00E32ACA" w14:paraId="0000005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установку системы оповещения «ЭРА ГЛОНАСС» (а при необходимости, установленной действующим законодательством Российской Федерации - иного оборудования); </w:t>
      </w:r>
    </w:p>
    <w:p w:rsidR="005349E7" w:rsidRDefault="00E32ACA" w14:paraId="0000005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 стоянку в размере 150 (сто пятьдесят) рублей в сутки;</w:t>
      </w:r>
    </w:p>
    <w:p w:rsidR="005349E7" w:rsidRDefault="00E32ACA" w14:paraId="0000005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заправку ТС топливом (согласно платежному документу); </w:t>
      </w:r>
    </w:p>
    <w:p w:rsidR="005349E7" w:rsidRDefault="00E32ACA" w14:paraId="0000005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эвакуатор от СВХ в зависимости от габаритов ТС от 3500 (трех тысяч пятисот) рублей; </w:t>
      </w:r>
    </w:p>
    <w:p w:rsidR="005349E7" w:rsidRDefault="00E32ACA" w14:paraId="0000005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доставку ТС до терминала транспортной компании в размере от 2500 (двух тысяч пятисот) рублей;</w:t>
      </w:r>
    </w:p>
    <w:p w:rsidR="005349E7" w:rsidRDefault="00E32ACA" w14:paraId="0000005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услуги почтовой связи, курьерской̆ доставки; </w:t>
      </w:r>
    </w:p>
    <w:p w:rsidR="005349E7" w:rsidRDefault="00E32ACA" w14:paraId="0000006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- приобретение шин, прочих расходных материалов и автомобильных запчастей, необходимых для исполнения Агентом поручения Принципала в полном объеме;</w:t>
      </w:r>
    </w:p>
    <w:p w:rsidR="005349E7" w:rsidRDefault="00E32ACA" w14:paraId="0000006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- дополнительную проверку достоверности сведений, указанных в аукционном листе.  </w:t>
      </w:r>
    </w:p>
    <w:p w:rsidR="005349E7" w:rsidRDefault="00E32ACA" w14:paraId="0000006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3.3. Для определения ориентировочной стоимости ТС в свободном обращении в РФ Принципал может воспользоваться услугой автокалькулятора на интернет – сайте www.sferacar.ru </w:t>
      </w:r>
    </w:p>
    <w:p w:rsidR="005349E7" w:rsidRDefault="00E32ACA" w14:paraId="0000006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3.3.1. Окончательная сумма фактических расходов рассчитывается Агентом индивидуально, с учетом поручения Принципала, и может отличаться от суммы, указанной в автокалькуляторе на сайте www.sferacar.ru </w:t>
      </w:r>
    </w:p>
    <w:p w:rsidR="005349E7" w:rsidRDefault="00E32ACA" w14:paraId="00000064" w14:textId="77777777">
      <w:pPr>
        <w:ind w:firstLine="142"/>
        <w:jc w:val="both"/>
      </w:pPr>
      <w:r>
        <w:t xml:space="preserve">3.4. </w:t>
      </w:r>
      <w:r>
        <w:rPr>
          <w:highlight w:val="yellow"/>
        </w:rPr>
        <w:t>Размер Агентского вознаграждения за оказанные услуги по данному договору устанавливается соизмеримо объему оказанных услуг, и составляет не менее 30 000 (тридцати тысяч) рублей по договоренности Сторон. Окончательный размер Агентского вознаграждения устанавливается Сторонами на основании выставленного счета и Отчёта Агента.</w:t>
      </w:r>
    </w:p>
    <w:p w:rsidR="005349E7" w:rsidRDefault="00E32ACA" w14:paraId="00000065" w14:textId="77777777">
      <w:pPr>
        <w:ind w:firstLine="142"/>
        <w:jc w:val="both"/>
      </w:pPr>
      <w:bookmarkStart w:name="_heading=h.30j0zll" w:colFirst="0" w:colLast="0" w:id="1"/>
      <w:bookmarkEnd w:id="1"/>
      <w:r>
        <w:t>3.5. Обеспечительный платеж, который вносится Агенту в обеспечение обязательств Принципала в момент заключения настоящего Договора, составляет:</w:t>
      </w:r>
    </w:p>
    <w:p w:rsidR="005349E7" w:rsidRDefault="00E32ACA" w14:paraId="00000066" w14:textId="77777777">
      <w:pPr>
        <w:ind w:firstLine="142"/>
        <w:jc w:val="both"/>
      </w:pPr>
      <w:r>
        <w:t>при стоимости ТС до 1 500 000 рублей - обеспечительный платеж составляет 50 000 рублей;</w:t>
      </w:r>
    </w:p>
    <w:p w:rsidR="005349E7" w:rsidRDefault="00E32ACA" w14:paraId="00000067" w14:textId="77777777">
      <w:pPr>
        <w:ind w:firstLine="142"/>
        <w:jc w:val="both"/>
      </w:pPr>
      <w:r>
        <w:t>при стоимости ТС свыше 1 500 000 рублей - обеспечительный платеж составляет 100 000 рублей.</w:t>
      </w:r>
    </w:p>
    <w:p w:rsidR="005349E7" w:rsidRDefault="00E32ACA" w14:paraId="00000068" w14:textId="77777777">
      <w:pPr>
        <w:ind w:firstLine="142"/>
        <w:jc w:val="both"/>
      </w:pPr>
      <w:r>
        <w:t xml:space="preserve">В случае если Принципал не вносит обеспечительный платеж или вносит его не в полном объеме, Агент вправе не приступать к своим обязанностям по Договору до момента внесения полной суммы обеспечительного платежа. </w:t>
      </w:r>
    </w:p>
    <w:p w:rsidR="005349E7" w:rsidRDefault="00E32ACA" w14:paraId="0000006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3.6. Принципал обязан своевременно, в течение 5 (пяти) банковских дней оплатить выставленные ему Агентом счета на оплату. В случае неоплаты выставленного счета, в течение 5 (пяти) банковских дней, на сумму долга, указанного в счете, начисляется пени в размере 0,5% от суммы долга, за каждый просроченный календарный день оплаты. </w:t>
      </w:r>
    </w:p>
    <w:p w:rsidR="005349E7" w:rsidRDefault="00E32ACA" w14:paraId="0000006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3.7. Вознаграждение Агенту выплачивается в российских рублях, НДС не облагается в связи с применением Агентом упрощенной системы налогообложения. </w:t>
      </w:r>
    </w:p>
    <w:p w:rsidR="005349E7" w:rsidRDefault="00E32ACA" w14:paraId="0000006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3.8. Принципал перечисляет Агенту денежные средства путем перевода по реквизитам Агента, указанным в настоящем Договоре. Обязанность по оплате считается исполненной Принципалом в день фактического зачисления денежных средств на указанный в Договоре расчетный счет Агента. </w:t>
      </w:r>
    </w:p>
    <w:p w:rsidR="005349E7" w:rsidRDefault="00E32ACA" w14:paraId="0000006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3.9. </w:t>
      </w:r>
      <w:r>
        <w:t>В случае обстоятельств непреодолимой силы, возникших после заключения договора, в результате событий чрезвычайного характера, которые Агент не мог ни предвидеть, ни предотвратить разумными мерами, а также в результате постановлений правительства РФ или таможенных органов, которые вступили в силу после покупки ТС в ОАЭ, Корее, Китае, Германии, Литве и/или США</w:t>
      </w:r>
      <w:r>
        <w:rPr>
          <w:color w:val="000000"/>
        </w:rPr>
        <w:t>, Агент освобождается от ответственности за частичное или полное неисполнение обязательств по настоящему Договору. В свою очередь, Принципал возмещает А</w:t>
      </w:r>
      <w:r>
        <w:rPr>
          <w:color w:val="000000"/>
        </w:rPr>
        <w:t xml:space="preserve">генту фактически понесенные им расходы. </w:t>
      </w:r>
    </w:p>
    <w:p w:rsidR="005349E7" w:rsidRDefault="00E32ACA" w14:paraId="0000006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3.10. Агент вправе удержать вознаграждение и иные расходы, понесенные в связи с исполнением обязательств по Договору и поручения Принципала, из всех сумм, поступивших от Принципала на его расчетные реквизиты, указанные в настоящем Договоре, не ограничиваясь обеспечительным платежом. </w:t>
      </w:r>
    </w:p>
    <w:p w:rsidR="005349E7" w:rsidRDefault="00E32ACA" w14:paraId="0000006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4. ПЕРЕДАЧА И ПРИЕМ ТРАНСПОРТНОГО СРЕДСТВА</w:t>
      </w:r>
    </w:p>
    <w:p w:rsidR="005349E7" w:rsidRDefault="00E32ACA" w14:paraId="0000006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4.1. Право собственности на ТС переходит к Принципалу с момента сдачи ТС первому перевозчику в стране приобретения ТС для отправки Принципалу. </w:t>
      </w:r>
    </w:p>
    <w:p w:rsidR="005349E7" w:rsidRDefault="00E32ACA" w14:paraId="0000007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4.2. Фактическая передача ТС Принципалу производится в пункте назначения, указанном в Приложении №1 к настоящему Договору. </w:t>
      </w:r>
    </w:p>
    <w:p w:rsidR="005349E7" w:rsidRDefault="00E32ACA" w14:paraId="0000007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4.3. Факт получения ТС и отсутствие претензий по его состоянию Принципал подтверждает подписанием Акта передачи ТС в соответствии с п. 1.7 - 1.10. Договора. </w:t>
      </w:r>
    </w:p>
    <w:p w:rsidR="005349E7" w:rsidRDefault="005349E7" w14:paraId="0000007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color w:val="000000"/>
        </w:rPr>
      </w:pPr>
    </w:p>
    <w:p w:rsidR="005349E7" w:rsidRDefault="00E32ACA" w14:paraId="0000007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5. ОТВЕТСТВЕННОСТЬ СТОРОН</w:t>
      </w:r>
    </w:p>
    <w:p w:rsidR="005349E7" w:rsidRDefault="00E32ACA" w14:paraId="0000007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5.1. Агент не несет ответственность за выбор ТС, сделанный Принципалом. Принципал делает выбор самостоятельно. </w:t>
      </w:r>
    </w:p>
    <w:p w:rsidR="005349E7" w:rsidRDefault="00E32ACA" w14:paraId="0000007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5.2. Агент не несет ответственность за дефекты, которые были заранее указаны в аукционном листе к выбранному ТС. </w:t>
      </w:r>
    </w:p>
    <w:p w:rsidR="005349E7" w:rsidRDefault="00E32ACA" w14:paraId="0000007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5.3. Агент не несет ответственность за наличие и сохранность элементов комплектации ТС, которые не были указаны в аукционном листе (например, прикуриватель, инструмент, коврики, сигнальный факел, нестандартное аудио и видеооборудование и т.д.), либо не отмечены продавцом в стране приобретения, как и не несёт ответственность за достоверность сведений, указанных в аукционном листе, если Принципал не заказывал дополнительную проверку достоверности сведений, указанных в аукционном листе, так как аукционный лист</w:t>
      </w:r>
      <w:r>
        <w:rPr>
          <w:color w:val="000000"/>
        </w:rPr>
        <w:t xml:space="preserve"> составляется продавцом и Агент не влияет на его содержание, а только передаёт информацию «как есть».</w:t>
      </w:r>
    </w:p>
    <w:p w:rsidR="005349E7" w:rsidRDefault="00E32ACA" w14:paraId="0000007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5.4 Агент не несет ответственности за качество и состояние ТС в случае, если дефект обнаружен после покупки, а не перед его покупкой в силу его природы (труднодоступность, невозможность установления при предварительном осмотре: дефекты ходовой части, подвески, тормозов, турбин, электрики и прочих агрегатов). </w:t>
      </w:r>
    </w:p>
    <w:p w:rsidR="005349E7" w:rsidRDefault="00E32ACA" w14:paraId="0000007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5.5. Если в случае неисполнения п. 2.2.1. настоящего Договора становится невозможным оформление необходимых документов в месте таможенного оформления, то Принципал обязан возместить все понесенные Агентом расходы, в том числе связанные с хранением ТС. </w:t>
      </w:r>
    </w:p>
    <w:p w:rsidR="005349E7" w:rsidRDefault="00E32ACA" w14:paraId="0000007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5.6. Агент организовывает передачу ТС перевозчику для доставки ТС по территории Российской Федерации до адреса Принципала, указанного в Приложении №o1 к настоящему Договору, или ближайшего населенного пункта, в который возможно осуществить доставку. </w:t>
      </w:r>
      <w:sdt>
        <w:sdtPr>
          <w:tag w:val="goog_rdk_0"/>
          <w:id w:val="1753547788"/>
        </w:sdtPr>
        <w:sdtEndPr/>
        <w:sdtContent>
          <w:commentRangeStart w:id="2"/>
        </w:sdtContent>
      </w:sdt>
      <w:r>
        <w:rPr>
          <w:color w:val="000000"/>
        </w:rPr>
        <w:t>За сохранность груза при перевозке ТС в указанном случае отвечает Перевозчик. Принципал вправе выбрать перевозчика, застраховать ТС при перевозке.</w:t>
      </w:r>
      <w:commentRangeEnd w:id="2"/>
      <w:r>
        <w:commentReference w:id="2"/>
      </w:r>
    </w:p>
    <w:p w:rsidR="005349E7" w:rsidRDefault="00E32ACA" w14:paraId="0000007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может отказаться от организации доставки ТС Агентом по территории Российской Федерации и организовать доставку самостоятельно, в том числе с передачей ТС надлежащим образом уполномоченному лицу, действующему от лица Принципала. </w:t>
      </w:r>
    </w:p>
    <w:p w:rsidR="005349E7" w:rsidRDefault="00E32ACA" w14:paraId="0000007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письменно уведомляет Агента о своем решении самостоятельно произвести доставку ТС и/или передать ТС уполномоченному лицу путем направления уведомления на электронную почту Агента, указанную в настоящем Договоре. При этом в своем уведомлении Принципал обязан указать ФИО лиц, действующих по его поручению и/или наименование организации, которая по поручению Принципала будет осуществлять доставку по РФ. </w:t>
      </w:r>
    </w:p>
    <w:p w:rsidR="005349E7" w:rsidRDefault="00E32ACA" w14:paraId="0000007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5.7. В случае если просрочка исполнения обязательств Агента произошла из-за ненадлежащего оформления документов Федеральной таможенной службой РФ, морскими, железнодорожными и иными перевозчиками, банковской структурой или иными организациями, то срок исполнения обязательств Агента увеличивается соразмерно времени, затраченному на устранение допущенных нарушений. </w:t>
      </w:r>
    </w:p>
    <w:p w:rsidR="005349E7" w:rsidRDefault="00E32ACA" w14:paraId="0000007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5.8.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Российской̆ Федерации. </w:t>
      </w:r>
    </w:p>
    <w:p w:rsidR="005349E7" w:rsidRDefault="00E32ACA" w14:paraId="0000007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5.9. В случае нарушения условий п.п. 2.2.8. Договора, Принципал обязуется выплатить штраф Агенту в размере 50 000 (пятьдесят тысяч) рублей в течение 5 (пяти) банковских дней с даты направления Претензии Агента на электронный адрес Принципала, указанный в настоящем Договоре или с момента получения Претензии заказным письмом. </w:t>
      </w:r>
    </w:p>
    <w:p w:rsidR="005349E7" w:rsidRDefault="00E32ACA" w14:paraId="0000007F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6. ОБСТОЯТЕЛЬСТВА НЕПРЕОДОЛИМОЙ СИЛЫ</w:t>
      </w:r>
    </w:p>
    <w:p w:rsidR="005349E7" w:rsidRDefault="00E32ACA" w14:paraId="00000080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</w:t>
      </w:r>
    </w:p>
    <w:p w:rsidR="005349E7" w:rsidRDefault="00E32ACA" w14:paraId="00000081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(трех) дней с момента возникновения таких обстоятельств, при этом срок выполнения обязательств по настоящему Договору увеличивается соразмерно времени, в течение которого действовали такие обстоятельства. </w:t>
      </w:r>
    </w:p>
    <w:p w:rsidR="005349E7" w:rsidRDefault="00E32ACA" w14:paraId="0000008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6.3. К обстоятельствам непреодолимой силы относятся (включая, но не ограничиваясь перечисленным): землетрясения, наводнения, цунами, пожары, аварии на транспорте, мятежи, гражданские беспорядки, забастовки персонала, война и военные действия, химическое, радиоактивное и иное заражение, публикация нормативных актов запрещающего характера и другие обстоятельства, на возникновение и течение которых не могут повлиять Стороны настоящего Договора. </w:t>
      </w:r>
    </w:p>
    <w:p w:rsidR="005349E7" w:rsidRDefault="00E32ACA" w14:paraId="0000008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7. СРОК ДЕЙСТВИЯ НАСТОЯЩЕГО ДОГОВОРА</w:t>
      </w:r>
    </w:p>
    <w:p w:rsidR="005349E7" w:rsidRDefault="00E32ACA" w14:paraId="0000008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7.1. Настоящий договор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Договору. </w:t>
      </w:r>
    </w:p>
    <w:p w:rsidR="005349E7" w:rsidRDefault="00E32ACA" w14:paraId="0000008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7.2. Настоящий договор может быть расторгнут по взаимному соглашению Сторон, совершенному в письменной форме с соблюдением всех положений данного Договора, за подписью уполномоченных лиц Сторон.</w:t>
      </w:r>
    </w:p>
    <w:p w:rsidR="005349E7" w:rsidRDefault="00E32ACA" w14:paraId="0000008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7.3. Настоящий Договор прекращается по основаниям, указанным в ст.1010 ГК РФ. </w:t>
      </w:r>
    </w:p>
    <w:p w:rsidR="005349E7" w:rsidRDefault="005349E7" w14:paraId="0000008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color w:val="000000"/>
        </w:rPr>
      </w:pPr>
    </w:p>
    <w:p w:rsidR="005349E7" w:rsidP="421D09CF" w:rsidRDefault="00E32ACA" w14:paraId="0000008A" w14:textId="76F4724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center"/>
        <w:rPr>
          <w:color w:val="000000"/>
        </w:rPr>
      </w:pPr>
      <w:r w:rsidRPr="421D09CF" w:rsidR="259E48A5">
        <w:rPr>
          <w:b w:val="1"/>
          <w:bCs w:val="1"/>
          <w:color w:val="000000" w:themeColor="text1" w:themeTint="FF" w:themeShade="FF"/>
        </w:rPr>
        <w:t>8</w:t>
      </w:r>
      <w:r w:rsidRPr="421D09CF" w:rsidR="00E32ACA">
        <w:rPr>
          <w:b w:val="1"/>
          <w:bCs w:val="1"/>
          <w:color w:val="000000" w:themeColor="text1" w:themeTint="FF" w:themeShade="FF"/>
        </w:rPr>
        <w:t>. ДОПОЛНИТЕЛЬНЫЕ УСЛОВИЯ И ЗАКЛЮЧИТЕЛЬНЫЕ ПОЛОЖЕНИЯ</w:t>
      </w:r>
    </w:p>
    <w:p w:rsidR="005349E7" w:rsidP="421D09CF" w:rsidRDefault="00E32ACA" w14:paraId="0000008B" w14:textId="0921BE7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318CFB8F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.1. </w:t>
      </w:r>
      <w:r w:rsidRPr="421D09CF" w:rsidR="00E32ACA">
        <w:rPr>
          <w:color w:val="000000" w:themeColor="text1" w:themeTint="FF" w:themeShade="FF"/>
        </w:rPr>
        <w:t>Любые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изменения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дополнения</w:t>
      </w:r>
      <w:r w:rsidRPr="421D09CF" w:rsidR="00E32ACA">
        <w:rPr>
          <w:color w:val="000000" w:themeColor="text1" w:themeTint="FF" w:themeShade="FF"/>
        </w:rPr>
        <w:t xml:space="preserve"> к </w:t>
      </w:r>
      <w:r w:rsidRPr="421D09CF" w:rsidR="00E32ACA">
        <w:rPr>
          <w:color w:val="000000" w:themeColor="text1" w:themeTint="FF" w:themeShade="FF"/>
        </w:rPr>
        <w:t>настоящему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действительны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условии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если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они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совершены</w:t>
      </w:r>
      <w:r w:rsidRPr="421D09CF" w:rsidR="00E32ACA">
        <w:rPr>
          <w:color w:val="000000" w:themeColor="text1" w:themeTint="FF" w:themeShade="FF"/>
        </w:rPr>
        <w:t xml:space="preserve"> в </w:t>
      </w:r>
      <w:r w:rsidRPr="421D09CF" w:rsidR="00E32ACA">
        <w:rPr>
          <w:color w:val="000000" w:themeColor="text1" w:themeTint="FF" w:themeShade="FF"/>
        </w:rPr>
        <w:t>письменной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форме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подписаны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Сторонами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или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надлежаще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уполномоченными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это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представителями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</w:t>
      </w:r>
      <w:r w:rsidRPr="421D09CF" w:rsidR="00E32ACA">
        <w:rPr>
          <w:color w:val="000000" w:themeColor="text1" w:themeTint="FF" w:themeShade="FF"/>
        </w:rPr>
        <w:t xml:space="preserve">. </w:t>
      </w:r>
      <w:r w:rsidRPr="421D09CF" w:rsidR="00E32ACA">
        <w:rPr>
          <w:color w:val="000000" w:themeColor="text1" w:themeTint="FF" w:themeShade="FF"/>
        </w:rPr>
        <w:t>Если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изменения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дополнения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согласовываются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Сторонами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посредством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переписки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электронной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почте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все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письма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должны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быть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направлены</w:t>
      </w:r>
      <w:r w:rsidRPr="421D09CF" w:rsidR="00E32ACA">
        <w:rPr>
          <w:color w:val="000000" w:themeColor="text1" w:themeTint="FF" w:themeShade="FF"/>
        </w:rPr>
        <w:t xml:space="preserve"> с </w:t>
      </w:r>
      <w:r w:rsidRPr="421D09CF" w:rsidR="00E32ACA">
        <w:rPr>
          <w:color w:val="000000" w:themeColor="text1" w:themeTint="FF" w:themeShade="FF"/>
        </w:rPr>
        <w:t>адресов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электронной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почты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указанной</w:t>
      </w:r>
      <w:r w:rsidRPr="421D09CF" w:rsidR="00E32ACA">
        <w:rPr>
          <w:color w:val="000000" w:themeColor="text1" w:themeTint="FF" w:themeShade="FF"/>
        </w:rPr>
        <w:t xml:space="preserve"> в </w:t>
      </w:r>
      <w:r w:rsidRPr="421D09CF" w:rsidR="00E32ACA">
        <w:rPr>
          <w:color w:val="000000" w:themeColor="text1" w:themeTint="FF" w:themeShade="FF"/>
        </w:rPr>
        <w:t>настоящем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Договоре</w:t>
      </w:r>
      <w:r w:rsidRPr="421D09CF" w:rsidR="00E32ACA">
        <w:rPr>
          <w:color w:val="000000" w:themeColor="text1" w:themeTint="FF" w:themeShade="FF"/>
        </w:rPr>
        <w:t xml:space="preserve">. </w:t>
      </w:r>
    </w:p>
    <w:p w:rsidR="005349E7" w:rsidP="421D09CF" w:rsidRDefault="00E32ACA" w14:paraId="0000008C" w14:textId="2984A81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69709C9D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.2. </w:t>
      </w:r>
      <w:r w:rsidRPr="421D09CF" w:rsidR="00E32ACA">
        <w:rPr>
          <w:color w:val="000000" w:themeColor="text1" w:themeTint="FF" w:themeShade="FF"/>
        </w:rPr>
        <w:t>После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подписания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настоящего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Договора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все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предыдущие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письменные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устные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соглашения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переписка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переговоры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между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Сторонами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относящиеся</w:t>
      </w:r>
      <w:r w:rsidRPr="421D09CF" w:rsidR="00E32ACA">
        <w:rPr>
          <w:color w:val="000000" w:themeColor="text1" w:themeTint="FF" w:themeShade="FF"/>
        </w:rPr>
        <w:t xml:space="preserve"> к </w:t>
      </w:r>
      <w:r w:rsidRPr="421D09CF" w:rsidR="00E32ACA">
        <w:rPr>
          <w:color w:val="000000" w:themeColor="text1" w:themeTint="FF" w:themeShade="FF"/>
        </w:rPr>
        <w:t>данному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договору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теряют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силу</w:t>
      </w:r>
      <w:r w:rsidRPr="421D09CF" w:rsidR="00E32ACA">
        <w:rPr>
          <w:color w:val="000000" w:themeColor="text1" w:themeTint="FF" w:themeShade="FF"/>
        </w:rPr>
        <w:t xml:space="preserve">. </w:t>
      </w:r>
      <w:r w:rsidRPr="421D09CF" w:rsidR="00E32ACA">
        <w:rPr>
          <w:color w:val="000000" w:themeColor="text1" w:themeTint="FF" w:themeShade="FF"/>
        </w:rPr>
        <w:t>Дальнейшие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отношения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между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Сторонами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регулируются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непосредственно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условиями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Договора</w:t>
      </w:r>
      <w:r w:rsidRPr="421D09CF" w:rsidR="00E32ACA">
        <w:rPr>
          <w:color w:val="000000" w:themeColor="text1" w:themeTint="FF" w:themeShade="FF"/>
        </w:rPr>
        <w:t xml:space="preserve">. </w:t>
      </w:r>
    </w:p>
    <w:p w:rsidR="005349E7" w:rsidP="421D09CF" w:rsidRDefault="00E32ACA" w14:paraId="0000008D" w14:textId="021EFAA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1999D49D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.3. </w:t>
      </w:r>
      <w:r w:rsidRPr="421D09CF" w:rsidR="00E32ACA">
        <w:rPr>
          <w:color w:val="000000" w:themeColor="text1" w:themeTint="FF" w:themeShade="FF"/>
        </w:rPr>
        <w:t>По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взаимному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соглашению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никакие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из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условии</w:t>
      </w:r>
      <w:r w:rsidRPr="421D09CF" w:rsidR="00E32ACA">
        <w:rPr>
          <w:color w:val="000000" w:themeColor="text1" w:themeTint="FF" w:themeShade="FF"/>
        </w:rPr>
        <w:t xml:space="preserve">̆ </w:t>
      </w:r>
      <w:r w:rsidRPr="421D09CF" w:rsidR="00E32ACA">
        <w:rPr>
          <w:color w:val="000000" w:themeColor="text1" w:themeTint="FF" w:themeShade="FF"/>
        </w:rPr>
        <w:t>настоящего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Договора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могут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толковаться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как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установление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отношении</w:t>
      </w:r>
      <w:r w:rsidRPr="421D09CF" w:rsidR="00E32ACA">
        <w:rPr>
          <w:color w:val="000000" w:themeColor="text1" w:themeTint="FF" w:themeShade="FF"/>
        </w:rPr>
        <w:t xml:space="preserve">̆ </w:t>
      </w:r>
      <w:r w:rsidRPr="421D09CF" w:rsidR="00E32ACA">
        <w:rPr>
          <w:color w:val="000000" w:themeColor="text1" w:themeTint="FF" w:themeShade="FF"/>
        </w:rPr>
        <w:t>купли</w:t>
      </w:r>
      <w:r w:rsidRPr="421D09CF" w:rsidR="00E32ACA">
        <w:rPr>
          <w:color w:val="000000" w:themeColor="text1" w:themeTint="FF" w:themeShade="FF"/>
        </w:rPr>
        <w:t xml:space="preserve"> – </w:t>
      </w:r>
      <w:r w:rsidRPr="421D09CF" w:rsidR="00E32ACA">
        <w:rPr>
          <w:color w:val="000000" w:themeColor="text1" w:themeTint="FF" w:themeShade="FF"/>
        </w:rPr>
        <w:t>продажи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между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Продавцом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Покупателем</w:t>
      </w:r>
      <w:r w:rsidRPr="421D09CF" w:rsidR="00E32ACA">
        <w:rPr>
          <w:color w:val="000000" w:themeColor="text1" w:themeTint="FF" w:themeShade="FF"/>
        </w:rPr>
        <w:t xml:space="preserve">, а </w:t>
      </w:r>
      <w:r w:rsidRPr="421D09CF" w:rsidR="00E32ACA">
        <w:rPr>
          <w:color w:val="000000" w:themeColor="text1" w:themeTint="FF" w:themeShade="FF"/>
        </w:rPr>
        <w:t>толкуются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только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лишь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как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отношения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между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Принципалом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Агентом</w:t>
      </w:r>
      <w:r w:rsidRPr="421D09CF" w:rsidR="00E32ACA">
        <w:rPr>
          <w:color w:val="000000" w:themeColor="text1" w:themeTint="FF" w:themeShade="FF"/>
        </w:rPr>
        <w:t xml:space="preserve">. </w:t>
      </w:r>
    </w:p>
    <w:p w:rsidR="005349E7" w:rsidP="421D09CF" w:rsidRDefault="00E32ACA" w14:paraId="0000008E" w14:textId="4C686D3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1B7E5403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.4. </w:t>
      </w:r>
      <w:r w:rsidRPr="421D09CF" w:rsidR="00E32ACA">
        <w:rPr>
          <w:color w:val="000000" w:themeColor="text1" w:themeTint="FF" w:themeShade="FF"/>
        </w:rPr>
        <w:t>Принципал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дает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согласие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обработку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своих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персональных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данных</w:t>
      </w:r>
      <w:r w:rsidRPr="421D09CF" w:rsidR="00E32ACA">
        <w:rPr>
          <w:color w:val="000000" w:themeColor="text1" w:themeTint="FF" w:themeShade="FF"/>
        </w:rPr>
        <w:t xml:space="preserve">, в </w:t>
      </w:r>
      <w:r w:rsidRPr="421D09CF" w:rsidR="00E32ACA">
        <w:rPr>
          <w:color w:val="000000" w:themeColor="text1" w:themeTint="FF" w:themeShade="FF"/>
        </w:rPr>
        <w:t>том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числе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сбор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систематизацию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накопление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хранение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уточнение</w:t>
      </w:r>
      <w:r w:rsidRPr="421D09CF" w:rsidR="00E32ACA">
        <w:rPr>
          <w:color w:val="000000" w:themeColor="text1" w:themeTint="FF" w:themeShade="FF"/>
        </w:rPr>
        <w:t xml:space="preserve"> (</w:t>
      </w:r>
      <w:r w:rsidRPr="421D09CF" w:rsidR="00E32ACA">
        <w:rPr>
          <w:color w:val="000000" w:themeColor="text1" w:themeTint="FF" w:themeShade="FF"/>
        </w:rPr>
        <w:t>обновление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изменение</w:t>
      </w:r>
      <w:r w:rsidRPr="421D09CF" w:rsidR="00E32ACA">
        <w:rPr>
          <w:color w:val="000000" w:themeColor="text1" w:themeTint="FF" w:themeShade="FF"/>
        </w:rPr>
        <w:t xml:space="preserve">), </w:t>
      </w:r>
      <w:r w:rsidRPr="421D09CF" w:rsidR="00E32ACA">
        <w:rPr>
          <w:color w:val="000000" w:themeColor="text1" w:themeTint="FF" w:themeShade="FF"/>
        </w:rPr>
        <w:t>использование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распространение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переработку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обезличивание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блокирование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уничтожение</w:t>
      </w:r>
      <w:r w:rsidRPr="421D09CF" w:rsidR="00E32ACA">
        <w:rPr>
          <w:color w:val="000000" w:themeColor="text1" w:themeTint="FF" w:themeShade="FF"/>
        </w:rPr>
        <w:t xml:space="preserve">, в </w:t>
      </w:r>
      <w:r w:rsidRPr="421D09CF" w:rsidR="00E32ACA">
        <w:rPr>
          <w:color w:val="000000" w:themeColor="text1" w:themeTint="FF" w:themeShade="FF"/>
        </w:rPr>
        <w:t>целях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исполнения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настоящего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Договора</w:t>
      </w:r>
      <w:r w:rsidRPr="421D09CF" w:rsidR="00E32ACA">
        <w:rPr>
          <w:color w:val="000000" w:themeColor="text1" w:themeTint="FF" w:themeShade="FF"/>
        </w:rPr>
        <w:t xml:space="preserve"> в </w:t>
      </w:r>
      <w:r w:rsidRPr="421D09CF" w:rsidR="00E32ACA">
        <w:rPr>
          <w:color w:val="000000" w:themeColor="text1" w:themeTint="FF" w:themeShade="FF"/>
        </w:rPr>
        <w:t>соответствии</w:t>
      </w:r>
      <w:r w:rsidRPr="421D09CF" w:rsidR="00E32ACA">
        <w:rPr>
          <w:color w:val="000000" w:themeColor="text1" w:themeTint="FF" w:themeShade="FF"/>
        </w:rPr>
        <w:t xml:space="preserve"> с </w:t>
      </w:r>
      <w:r w:rsidRPr="421D09CF" w:rsidR="00E32ACA">
        <w:rPr>
          <w:color w:val="000000" w:themeColor="text1" w:themeTint="FF" w:themeShade="FF"/>
        </w:rPr>
        <w:t>требованиями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Федерального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Закона</w:t>
      </w:r>
      <w:r w:rsidRPr="421D09CF" w:rsidR="00E32ACA">
        <w:rPr>
          <w:color w:val="000000" w:themeColor="text1" w:themeTint="FF" w:themeShade="FF"/>
        </w:rPr>
        <w:t xml:space="preserve"> №152-ФЗ «О </w:t>
      </w:r>
      <w:r w:rsidRPr="421D09CF" w:rsidR="00E32ACA">
        <w:rPr>
          <w:color w:val="000000" w:themeColor="text1" w:themeTint="FF" w:themeShade="FF"/>
        </w:rPr>
        <w:t>персональных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данных</w:t>
      </w:r>
      <w:r w:rsidRPr="421D09CF" w:rsidR="00E32ACA">
        <w:rPr>
          <w:color w:val="000000" w:themeColor="text1" w:themeTint="FF" w:themeShade="FF"/>
        </w:rPr>
        <w:t xml:space="preserve">». </w:t>
      </w:r>
    </w:p>
    <w:p w:rsidR="005349E7" w:rsidP="421D09CF" w:rsidRDefault="00E32ACA" w14:paraId="0000008F" w14:textId="7226ACE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1E528FAB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.5. </w:t>
      </w:r>
      <w:r w:rsidRPr="421D09CF" w:rsidR="00E32ACA">
        <w:rPr>
          <w:color w:val="000000" w:themeColor="text1" w:themeTint="FF" w:themeShade="FF"/>
        </w:rPr>
        <w:t>Стороны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принимают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все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необходимые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меры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для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того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чтобы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сотрудники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агенты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правопреемники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без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предварительного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согласия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другой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информировали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третьих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лиц</w:t>
      </w:r>
      <w:r w:rsidRPr="421D09CF" w:rsidR="00E32ACA">
        <w:rPr>
          <w:color w:val="000000" w:themeColor="text1" w:themeTint="FF" w:themeShade="FF"/>
        </w:rPr>
        <w:t xml:space="preserve"> о </w:t>
      </w:r>
      <w:r w:rsidRPr="421D09CF" w:rsidR="00E32ACA">
        <w:rPr>
          <w:color w:val="000000" w:themeColor="text1" w:themeTint="FF" w:themeShade="FF"/>
        </w:rPr>
        <w:t>деталях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настоящего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Договора</w:t>
      </w:r>
      <w:r w:rsidRPr="421D09CF" w:rsidR="00E32ACA">
        <w:rPr>
          <w:color w:val="000000" w:themeColor="text1" w:themeTint="FF" w:themeShade="FF"/>
        </w:rPr>
        <w:t xml:space="preserve"> и </w:t>
      </w:r>
      <w:r w:rsidRPr="421D09CF" w:rsidR="00E32ACA">
        <w:rPr>
          <w:color w:val="000000" w:themeColor="text1" w:themeTint="FF" w:themeShade="FF"/>
        </w:rPr>
        <w:t>приложений</w:t>
      </w:r>
      <w:r w:rsidRPr="421D09CF" w:rsidR="00E32ACA">
        <w:rPr>
          <w:color w:val="000000" w:themeColor="text1" w:themeTint="FF" w:themeShade="FF"/>
        </w:rPr>
        <w:t xml:space="preserve"> к </w:t>
      </w:r>
      <w:r w:rsidRPr="421D09CF" w:rsidR="00E32ACA">
        <w:rPr>
          <w:color w:val="000000" w:themeColor="text1" w:themeTint="FF" w:themeShade="FF"/>
        </w:rPr>
        <w:t>нему</w:t>
      </w:r>
      <w:r w:rsidRPr="421D09CF" w:rsidR="00E32ACA">
        <w:rPr>
          <w:color w:val="000000" w:themeColor="text1" w:themeTint="FF" w:themeShade="FF"/>
        </w:rPr>
        <w:t xml:space="preserve">. </w:t>
      </w:r>
    </w:p>
    <w:p w:rsidR="005349E7" w:rsidP="421D09CF" w:rsidRDefault="00E32ACA" w14:paraId="00000090" w14:textId="1B518DC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057671DF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.6. </w:t>
      </w:r>
      <w:r w:rsidRPr="421D09CF" w:rsidR="00E32ACA">
        <w:rPr>
          <w:color w:val="000000" w:themeColor="text1" w:themeTint="FF" w:themeShade="FF"/>
        </w:rPr>
        <w:t>Во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всем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остальном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что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не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предусмотрено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настоящим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Договором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Стороны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руководствуются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действующим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законодательством</w:t>
      </w:r>
      <w:r w:rsidRPr="421D09CF" w:rsidR="00E32ACA">
        <w:rPr>
          <w:color w:val="000000" w:themeColor="text1" w:themeTint="FF" w:themeShade="FF"/>
        </w:rPr>
        <w:t xml:space="preserve"> РФ. </w:t>
      </w:r>
    </w:p>
    <w:p w:rsidR="005349E7" w:rsidP="421D09CF" w:rsidRDefault="00E32ACA" w14:paraId="00000091" w14:textId="784815C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firstLine="142"/>
        <w:jc w:val="both"/>
        <w:rPr>
          <w:color w:val="000000"/>
        </w:rPr>
      </w:pPr>
      <w:r w:rsidRPr="421D09CF" w:rsidR="2EF25B55">
        <w:rPr>
          <w:color w:val="000000" w:themeColor="text1" w:themeTint="FF" w:themeShade="FF"/>
        </w:rPr>
        <w:t>8</w:t>
      </w:r>
      <w:r w:rsidRPr="421D09CF" w:rsidR="00E32ACA">
        <w:rPr>
          <w:color w:val="000000" w:themeColor="text1" w:themeTint="FF" w:themeShade="FF"/>
        </w:rPr>
        <w:t xml:space="preserve">.7 </w:t>
      </w:r>
      <w:r w:rsidRPr="421D09CF" w:rsidR="00E32ACA">
        <w:rPr>
          <w:color w:val="000000" w:themeColor="text1" w:themeTint="FF" w:themeShade="FF"/>
        </w:rPr>
        <w:t>Договор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составлен</w:t>
      </w:r>
      <w:r w:rsidRPr="421D09CF" w:rsidR="00E32ACA">
        <w:rPr>
          <w:color w:val="000000" w:themeColor="text1" w:themeTint="FF" w:themeShade="FF"/>
        </w:rPr>
        <w:t xml:space="preserve"> в </w:t>
      </w:r>
      <w:r w:rsidRPr="421D09CF" w:rsidR="00E32ACA">
        <w:rPr>
          <w:color w:val="000000" w:themeColor="text1" w:themeTint="FF" w:themeShade="FF"/>
        </w:rPr>
        <w:t>двух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экземплярах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имеющих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равную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юридическую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силу</w:t>
      </w:r>
      <w:r w:rsidRPr="421D09CF" w:rsidR="00E32ACA">
        <w:rPr>
          <w:color w:val="000000" w:themeColor="text1" w:themeTint="FF" w:themeShade="FF"/>
        </w:rPr>
        <w:t xml:space="preserve">, </w:t>
      </w:r>
      <w:r w:rsidRPr="421D09CF" w:rsidR="00E32ACA">
        <w:rPr>
          <w:color w:val="000000" w:themeColor="text1" w:themeTint="FF" w:themeShade="FF"/>
        </w:rPr>
        <w:t>по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одному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экземпляру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для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каждой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из</w:t>
      </w:r>
      <w:r w:rsidRPr="421D09CF" w:rsidR="00E32ACA">
        <w:rPr>
          <w:color w:val="000000" w:themeColor="text1" w:themeTint="FF" w:themeShade="FF"/>
        </w:rPr>
        <w:t xml:space="preserve"> </w:t>
      </w:r>
      <w:r w:rsidRPr="421D09CF" w:rsidR="00E32ACA">
        <w:rPr>
          <w:color w:val="000000" w:themeColor="text1" w:themeTint="FF" w:themeShade="FF"/>
        </w:rPr>
        <w:t>Сторон</w:t>
      </w:r>
      <w:r w:rsidRPr="421D09CF" w:rsidR="00E32ACA">
        <w:rPr>
          <w:color w:val="000000" w:themeColor="text1" w:themeTint="FF" w:themeShade="FF"/>
        </w:rPr>
        <w:t xml:space="preserve">. </w:t>
      </w:r>
    </w:p>
    <w:p w:rsidR="005349E7" w:rsidRDefault="005349E7" w14:paraId="00000092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color w:val="000000"/>
        </w:rPr>
      </w:pPr>
    </w:p>
    <w:p w:rsidR="005349E7" w:rsidRDefault="00E32ACA" w14:paraId="0000009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br w:type="page"/>
      </w:r>
    </w:p>
    <w:p w:rsidR="005349E7" w:rsidRDefault="00E32ACA" w14:paraId="0000009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b/>
          <w:color w:val="000000"/>
        </w:rPr>
        <w:t>АДРЕСА И ПЛАТЕЖНЫЕ РЕКВИЗИТЫ СТОРОН</w:t>
      </w:r>
    </w:p>
    <w:p w:rsidR="005349E7" w:rsidRDefault="005349E7" w14:paraId="0000009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tbl>
      <w:tblPr>
        <w:tblStyle w:val="af2"/>
        <w:tblW w:w="9869" w:type="dxa"/>
        <w:tblInd w:w="11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3855"/>
        <w:gridCol w:w="1290"/>
        <w:gridCol w:w="4080"/>
        <w:gridCol w:w="644"/>
      </w:tblGrid>
      <w:tr w:rsidR="005349E7" w14:paraId="3573596A" w14:textId="77777777">
        <w:trPr>
          <w:trHeight w:val="5410"/>
        </w:trPr>
        <w:tc>
          <w:tcPr>
            <w:tcW w:w="5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5349E7" w:rsidRDefault="00E32ACA" w14:paraId="000000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АГЕНТ</w:t>
            </w:r>
          </w:p>
          <w:p w:rsidR="005349E7" w:rsidRDefault="00E32ACA" w14:paraId="000000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</w:t>
            </w:r>
          </w:p>
          <w:p w:rsidR="005349E7" w:rsidRDefault="00E32ACA" w14:paraId="000000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Агапов Сергей Сергеевич</w:t>
            </w:r>
          </w:p>
          <w:p w:rsidR="005349E7" w:rsidRDefault="00E32ACA" w14:paraId="000000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622"/>
              </w:tabs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Юридический адрес:</w:t>
            </w:r>
            <w:r>
              <w:rPr>
                <w:color w:val="000000"/>
              </w:rPr>
              <w:tab/>
            </w:r>
          </w:p>
          <w:p w:rsidR="005349E7" w:rsidRDefault="00E32ACA" w14:paraId="000000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г. Владивосток, ул. 1я Морская 9, оф. 602.</w:t>
            </w:r>
          </w:p>
          <w:p w:rsidR="005349E7" w:rsidRDefault="00E32ACA" w14:paraId="000000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ИНН 270414457271</w:t>
            </w:r>
          </w:p>
          <w:p w:rsidR="005349E7" w:rsidRDefault="00E32ACA" w14:paraId="0000009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ОГРНИП 321272400046371</w:t>
            </w:r>
          </w:p>
          <w:p w:rsidR="005349E7" w:rsidRDefault="00E32ACA" w14:paraId="000000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р/с 40802810101000101485</w:t>
            </w:r>
          </w:p>
          <w:p w:rsidR="005349E7" w:rsidRDefault="00E32ACA" w14:paraId="000000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в АО «Роял Кредит Банк"»,    г.Владивосток</w:t>
            </w:r>
          </w:p>
          <w:p w:rsidR="005349E7" w:rsidRDefault="00E32ACA" w14:paraId="000000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кор/сч 30101810105070000750</w:t>
            </w:r>
          </w:p>
          <w:p w:rsidR="005349E7" w:rsidRDefault="00E32ACA" w14:paraId="000000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БИК 040507750</w:t>
            </w:r>
          </w:p>
          <w:p w:rsidR="005349E7" w:rsidRDefault="00E32ACA" w14:paraId="000000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Телефон: 8 (423) 2-783-224</w:t>
            </w:r>
          </w:p>
          <w:p w:rsidR="005349E7" w:rsidRDefault="00E32ACA" w14:paraId="000000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E-mail: </w:t>
            </w:r>
            <w:hyperlink r:id="rId12">
              <w:r>
                <w:rPr>
                  <w:color w:val="0000FF"/>
                  <w:u w:val="single"/>
                </w:rPr>
                <w:t>info@sferacar.ru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5349E7" w:rsidRDefault="00E32ACA" w14:paraId="000000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              ПРИНЦИПАЛ</w:t>
            </w:r>
          </w:p>
          <w:p w:rsidR="005349E7" w:rsidRDefault="005349E7" w14:paraId="000000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</w:p>
          <w:p w:rsidR="005349E7" w:rsidRDefault="00E32ACA" w14:paraId="000000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  </w:t>
            </w:r>
          </w:p>
          <w:p w:rsidR="005349E7" w:rsidRDefault="00E32ACA" w14:paraId="000000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  <w:p w:rsidR="005349E7" w:rsidRDefault="00E32ACA" w14:paraId="000000A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     </w:t>
            </w:r>
          </w:p>
          <w:p w:rsidR="005349E7" w:rsidRDefault="00E32ACA" w14:paraId="000000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     </w:t>
            </w:r>
          </w:p>
        </w:tc>
      </w:tr>
      <w:tr w:rsidR="005349E7" w14:paraId="253A0895" w14:textId="77777777">
        <w:trPr>
          <w:trHeight w:val="91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5349E7" w:rsidRDefault="00E32ACA" w14:paraId="000000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>ИП Агапов С.С.</w:t>
            </w: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256" w:type="dxa"/>
              <w:bottom w:w="80" w:type="dxa"/>
              <w:right w:w="80" w:type="dxa"/>
            </w:tcMar>
          </w:tcPr>
          <w:p w:rsidR="005349E7" w:rsidRDefault="00E32ACA" w14:paraId="000000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               Принципал: </w:t>
            </w:r>
          </w:p>
          <w:p w:rsidR="005349E7" w:rsidRDefault="005349E7" w14:paraId="000000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</w:p>
          <w:p w:rsidR="005349E7" w:rsidRDefault="00E32ACA" w14:paraId="000000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firstLine="709"/>
              <w:rPr>
                <w:color w:val="000000"/>
              </w:rPr>
            </w:pPr>
            <w:r>
              <w:rPr>
                <w:color w:val="000000"/>
              </w:rPr>
              <w:t xml:space="preserve">               Ф.И.О.     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B0" w14:textId="77777777"/>
        </w:tc>
      </w:tr>
      <w:tr w:rsidR="005349E7" w14:paraId="3E680423" w14:textId="77777777">
        <w:trPr>
          <w:trHeight w:val="1210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</w:rPr>
            </w:pPr>
          </w:p>
          <w:p w:rsidR="005349E7" w:rsidRDefault="00E32ACA" w14:paraId="000000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Подпись____________</w:t>
            </w:r>
          </w:p>
          <w:p w:rsidR="005349E7" w:rsidRDefault="00E32ACA" w14:paraId="00000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МП</w:t>
            </w: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</w:rPr>
            </w:pPr>
          </w:p>
          <w:p w:rsidR="005349E7" w:rsidRDefault="00E32ACA" w14:paraId="000000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Подпись_______________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B7" w14:textId="77777777"/>
        </w:tc>
      </w:tr>
    </w:tbl>
    <w:p w:rsidR="005349E7" w:rsidRDefault="005349E7" w14:paraId="000000B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10" w:hanging="10"/>
        <w:rPr>
          <w:color w:val="000000"/>
        </w:rPr>
      </w:pPr>
    </w:p>
    <w:p w:rsidR="005349E7" w:rsidRDefault="005349E7" w14:paraId="000000B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435" w:hanging="435"/>
        <w:rPr>
          <w:color w:val="000000"/>
        </w:rPr>
      </w:pPr>
    </w:p>
    <w:p w:rsidR="005349E7" w:rsidRDefault="005349E7" w14:paraId="000000B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327" w:hanging="327"/>
        <w:rPr>
          <w:color w:val="000000"/>
        </w:rPr>
      </w:pPr>
    </w:p>
    <w:p w:rsidR="005349E7" w:rsidRDefault="005349E7" w14:paraId="000000B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219" w:hanging="219"/>
        <w:rPr>
          <w:color w:val="000000"/>
        </w:rPr>
      </w:pPr>
    </w:p>
    <w:p w:rsidR="005349E7" w:rsidRDefault="005349E7" w14:paraId="000000B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349E7" w:rsidRDefault="005349E7" w14:paraId="000000B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p w:rsidR="005349E7" w:rsidRDefault="005349E7" w14:paraId="000000BE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349E7" w:rsidRDefault="00E32ACA" w14:paraId="000000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Принципал Иванов Иван Иванович, во исполнение требований Федерального закона от 27.07.2006 г. № 152-ФЗ «О персональных данных» свободно, своей волей и в своем интересе дает заявление и свое согласие ИП Агапову С.С. на обработку, систематизацию, хранение и передачу персональных данных, которые содержатся в настоящем договоре, а также в иных документах и соглашениях, заключенных между обществом и принципалом. Настоящее согласие выдано на весь срок действия договорных отношений, а также на 5 календарных лет по</w:t>
      </w:r>
      <w:r>
        <w:rPr>
          <w:color w:val="000000"/>
        </w:rPr>
        <w:t>сле их окончания.</w:t>
      </w:r>
    </w:p>
    <w:p w:rsidR="005349E7" w:rsidRDefault="005349E7" w14:paraId="000000C0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5349E7" w:rsidRDefault="005349E7" w14:paraId="000000C1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5349E7" w:rsidRDefault="005349E7" w14:paraId="000000C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5349E7" w:rsidRDefault="00E32ACA" w14:paraId="000000C3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>_______________________________________________</w:t>
      </w:r>
    </w:p>
    <w:p w:rsidR="005349E7" w:rsidRDefault="005349E7" w14:paraId="000000C4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5349E7" w:rsidRDefault="00E32ACA" w14:paraId="000000C5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  <w:sectPr w:rsidR="005349E7">
          <w:headerReference w:type="default" r:id="rId13"/>
          <w:footerReference w:type="default" r:id="rId14"/>
          <w:pgSz w:w="11900" w:h="16840" w:orient="portrait"/>
          <w:pgMar w:top="714" w:right="850" w:bottom="1134" w:left="1701" w:header="708" w:footer="708" w:gutter="0"/>
          <w:pgNumType w:start="1"/>
          <w:cols w:space="720"/>
        </w:sect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ФИО и подпись Принципала</w:t>
      </w:r>
    </w:p>
    <w:p w:rsidR="005349E7" w:rsidRDefault="00E32ACA" w14:paraId="000000C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b/>
          <w:color w:val="000000"/>
        </w:rPr>
      </w:pPr>
      <w:r>
        <w:rPr>
          <w:b/>
          <w:color w:val="000000"/>
        </w:rPr>
        <w:t>Приложение №1</w:t>
      </w:r>
      <w:r>
        <w:rPr>
          <w:b/>
          <w:i/>
          <w:color w:val="000000"/>
        </w:rPr>
        <w:t xml:space="preserve"> </w:t>
      </w:r>
      <w:r>
        <w:rPr>
          <w:b/>
          <w:color w:val="000000"/>
        </w:rPr>
        <w:t>к договору №______  от _________</w:t>
      </w:r>
    </w:p>
    <w:p w:rsidR="005349E7" w:rsidRDefault="005349E7" w14:paraId="000000C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b/>
          <w:color w:val="000000"/>
        </w:rPr>
      </w:pPr>
    </w:p>
    <w:p w:rsidR="005349E7" w:rsidRDefault="00E32ACA" w14:paraId="000000C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b/>
          <w:color w:val="000000"/>
        </w:rPr>
      </w:pPr>
      <w:r>
        <w:rPr>
          <w:b/>
          <w:color w:val="000000"/>
        </w:rPr>
        <w:t xml:space="preserve">ИП Агапов Сергей Сергеевич </w:t>
      </w:r>
    </w:p>
    <w:p w:rsidR="005349E7" w:rsidRDefault="00E32ACA" w14:paraId="000000C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color w:val="000000"/>
        </w:rPr>
      </w:pPr>
      <w:r>
        <w:rPr>
          <w:color w:val="000000"/>
        </w:rPr>
        <w:t xml:space="preserve">г. Владивосток, </w:t>
      </w:r>
    </w:p>
    <w:p w:rsidR="005349E7" w:rsidRDefault="00E32ACA" w14:paraId="000000C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color w:val="000000"/>
        </w:rPr>
      </w:pPr>
      <w:r>
        <w:rPr>
          <w:color w:val="000000"/>
        </w:rPr>
        <w:t>ул. 1я Морская 9, оф. 602</w:t>
      </w:r>
    </w:p>
    <w:p w:rsidR="005349E7" w:rsidRDefault="00E32ACA" w14:paraId="000000C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color w:val="000000"/>
        </w:rPr>
      </w:pPr>
      <w:r>
        <w:rPr>
          <w:color w:val="000000"/>
        </w:rPr>
        <w:t>тел.  8 (423) 2-783-224</w:t>
      </w:r>
    </w:p>
    <w:p w:rsidR="005349E7" w:rsidRDefault="005349E7" w14:paraId="000000C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p w:rsidR="005349E7" w:rsidRDefault="00E32ACA" w14:paraId="000000C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Настоящим согласовываю условия данного мною ИП Агапову Сергею Сергеевичу поручения на организацию приобретения, доставку и оформление транспортного средства.</w:t>
      </w:r>
    </w:p>
    <w:p w:rsidR="005349E7" w:rsidRDefault="005349E7" w14:paraId="000000C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tbl>
      <w:tblPr>
        <w:tblStyle w:val="af3"/>
        <w:tblW w:w="9247" w:type="dxa"/>
        <w:tblInd w:w="96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4650"/>
        <w:gridCol w:w="4597"/>
      </w:tblGrid>
      <w:tr w:rsidR="005349E7" w14:paraId="4AE2E806" w14:textId="77777777">
        <w:trPr>
          <w:trHeight w:val="6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1. Характеристики требуемого транспортного средства: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0" w14:textId="77777777"/>
        </w:tc>
      </w:tr>
      <w:tr w:rsidR="005349E7" w14:paraId="7DEC0671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1.1 Тип кузова 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2" w14:textId="77777777"/>
        </w:tc>
      </w:tr>
      <w:tr w:rsidR="005349E7" w14:paraId="62C01C34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1.2 Марка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   </w:t>
            </w:r>
          </w:p>
        </w:tc>
      </w:tr>
      <w:tr w:rsidR="005349E7" w14:paraId="7F06DA2B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1.3 Модель 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6" w14:textId="77777777"/>
        </w:tc>
      </w:tr>
      <w:tr w:rsidR="005349E7" w14:paraId="44EC974F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1.4 Год выпуска (мин.-макс.)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8" w14:textId="77777777"/>
        </w:tc>
      </w:tr>
      <w:tr w:rsidR="005349E7" w14:paraId="43759CEC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1.5 Объем ДВС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A" w14:textId="77777777"/>
        </w:tc>
      </w:tr>
      <w:tr w:rsidR="005349E7" w14:paraId="1211E0CE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1.6 Тип ДВС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C" w14:textId="77777777"/>
        </w:tc>
      </w:tr>
      <w:tr w:rsidR="005349E7" w14:paraId="52E9F4DC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1.7 Привод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DE" w14:textId="77777777"/>
        </w:tc>
      </w:tr>
      <w:tr w:rsidR="005349E7" w14:paraId="74637456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1.8 КПП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E0" w14:textId="77777777"/>
        </w:tc>
      </w:tr>
      <w:tr w:rsidR="005349E7" w14:paraId="2672EDF9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1.9 Комплектация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</w:tr>
      <w:tr w:rsidR="005349E7" w14:paraId="22201E22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1.10 Цвет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E4" w14:textId="77777777"/>
        </w:tc>
      </w:tr>
      <w:tr w:rsidR="005349E7" w14:paraId="4530CC6D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1.11 Пробег (не более)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E6" w14:textId="77777777"/>
        </w:tc>
      </w:tr>
      <w:tr w:rsidR="005349E7" w14:paraId="7C1F55C6" w14:textId="77777777">
        <w:trPr>
          <w:trHeight w:val="370"/>
        </w:trPr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1.13 Аукционная оценка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E8" w14:textId="77777777"/>
        </w:tc>
      </w:tr>
    </w:tbl>
    <w:p w:rsidR="005349E7" w:rsidRDefault="005349E7" w14:paraId="000000E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854" w:hanging="854"/>
        <w:rPr>
          <w:color w:val="000000"/>
        </w:rPr>
      </w:pPr>
    </w:p>
    <w:p w:rsidR="005349E7" w:rsidRDefault="005349E7" w14:paraId="000000E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746" w:hanging="746"/>
        <w:rPr>
          <w:color w:val="000000"/>
        </w:rPr>
      </w:pPr>
    </w:p>
    <w:p w:rsidR="005349E7" w:rsidRDefault="005349E7" w14:paraId="000000E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638" w:hanging="638"/>
        <w:rPr>
          <w:color w:val="000000"/>
        </w:rPr>
      </w:pPr>
    </w:p>
    <w:p w:rsidR="005349E7" w:rsidRDefault="005349E7" w14:paraId="000000E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tbl>
      <w:tblPr>
        <w:tblStyle w:val="af4"/>
        <w:tblW w:w="9247" w:type="dxa"/>
        <w:tblInd w:w="96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4618"/>
        <w:gridCol w:w="4629"/>
      </w:tblGrid>
      <w:tr w:rsidR="005349E7" w14:paraId="592A8783" w14:textId="77777777">
        <w:trPr>
          <w:trHeight w:val="670"/>
        </w:trPr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2 Адрес доставки транспортного средства:</w:t>
            </w:r>
          </w:p>
        </w:tc>
        <w:tc>
          <w:tcPr>
            <w:tcW w:w="4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Владивосток</w:t>
            </w:r>
          </w:p>
        </w:tc>
      </w:tr>
      <w:tr w:rsidR="005349E7" w14:paraId="4F9D8CB9" w14:textId="77777777">
        <w:trPr>
          <w:trHeight w:val="370"/>
        </w:trPr>
        <w:tc>
          <w:tcPr>
            <w:tcW w:w="4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color w:val="000000"/>
              </w:rPr>
              <w:t>2.2 Получатель</w:t>
            </w:r>
          </w:p>
        </w:tc>
        <w:tc>
          <w:tcPr>
            <w:tcW w:w="4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F0" w14:textId="77777777"/>
        </w:tc>
      </w:tr>
    </w:tbl>
    <w:p w:rsidR="005349E7" w:rsidRDefault="005349E7" w14:paraId="000000F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854" w:hanging="854"/>
        <w:rPr>
          <w:color w:val="000000"/>
        </w:rPr>
      </w:pPr>
    </w:p>
    <w:p w:rsidR="005349E7" w:rsidRDefault="005349E7" w14:paraId="000000F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746" w:hanging="746"/>
        <w:rPr>
          <w:color w:val="000000"/>
        </w:rPr>
      </w:pPr>
    </w:p>
    <w:p w:rsidR="005349E7" w:rsidRDefault="005349E7" w14:paraId="000000F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638" w:hanging="638"/>
        <w:rPr>
          <w:color w:val="000000"/>
        </w:rPr>
      </w:pPr>
    </w:p>
    <w:p w:rsidR="005349E7" w:rsidRDefault="005349E7" w14:paraId="000000F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tbl>
      <w:tblPr>
        <w:tblStyle w:val="af5"/>
        <w:tblW w:w="9247" w:type="dxa"/>
        <w:tblInd w:w="96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7209"/>
        <w:gridCol w:w="2038"/>
      </w:tblGrid>
      <w:tr w:rsidR="005349E7" w14:paraId="6A2C70C4" w14:textId="77777777">
        <w:trPr>
          <w:trHeight w:val="370"/>
        </w:trPr>
        <w:tc>
          <w:tcPr>
            <w:tcW w:w="7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E32ACA" w14:paraId="000000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Стоимость а/т. (за единицу а/т): с таможней. 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49E7" w:rsidRDefault="005349E7" w14:paraId="000000F6" w14:textId="77777777"/>
        </w:tc>
      </w:tr>
    </w:tbl>
    <w:p w:rsidR="005349E7" w:rsidRDefault="005349E7" w14:paraId="000000F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ind w:left="854" w:hanging="854"/>
        <w:rPr>
          <w:color w:val="000000"/>
        </w:rPr>
        <w:sectPr w:rsidR="005349E7">
          <w:headerReference w:type="default" r:id="rId15"/>
          <w:pgSz w:w="11900" w:h="16840" w:orient="portrait"/>
          <w:pgMar w:top="714" w:right="850" w:bottom="1134" w:left="1701" w:header="708" w:footer="708" w:gutter="0"/>
          <w:cols w:space="720"/>
        </w:sectPr>
      </w:pPr>
    </w:p>
    <w:p w:rsidR="005349E7" w:rsidRDefault="005349E7" w14:paraId="000000F8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5349E7">
          <w:type w:val="continuous"/>
          <w:pgSz w:w="11900" w:h="16840" w:orient="portrait"/>
          <w:pgMar w:top="714" w:right="850" w:bottom="1134" w:left="1701" w:header="708" w:footer="708" w:gutter="0"/>
          <w:cols w:space="720"/>
        </w:sectPr>
      </w:pPr>
    </w:p>
    <w:p w:rsidR="005349E7" w:rsidRDefault="00E32ACA" w14:paraId="000000F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color w:val="000000"/>
        </w:rPr>
      </w:pPr>
      <w:r>
        <w:rPr>
          <w:color w:val="000000"/>
        </w:rPr>
        <w:t>Приложение №2 к Агентскому договору</w:t>
      </w:r>
    </w:p>
    <w:p w:rsidR="005349E7" w:rsidRDefault="00E32ACA" w14:paraId="000000F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right"/>
        <w:rPr>
          <w:color w:val="000000"/>
        </w:rPr>
      </w:pPr>
      <w:r>
        <w:rPr>
          <w:color w:val="000000"/>
        </w:rPr>
        <w:t>От __.___.______ г. №_____</w:t>
      </w:r>
    </w:p>
    <w:p w:rsidR="005349E7" w:rsidRDefault="00E32ACA" w14:paraId="000000F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color w:val="000000"/>
        </w:rPr>
      </w:pPr>
      <w:r>
        <w:rPr>
          <w:color w:val="000000"/>
        </w:rPr>
        <w:t>ПОРУЧЕНИЕ (</w:t>
      </w:r>
      <w:r>
        <w:rPr>
          <w:i/>
          <w:color w:val="000000"/>
        </w:rPr>
        <w:t>форма</w:t>
      </w:r>
      <w:r>
        <w:rPr>
          <w:color w:val="000000"/>
        </w:rPr>
        <w:t>)</w:t>
      </w:r>
    </w:p>
    <w:p w:rsidR="005349E7" w:rsidRDefault="00E32ACA" w14:paraId="000000FC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i/>
          <w:color w:val="000000"/>
        </w:rPr>
      </w:pPr>
      <w:r>
        <w:rPr>
          <w:i/>
          <w:color w:val="000000"/>
        </w:rPr>
        <w:t>На перечисление денежных средств от имени и за счёт Доверителя</w:t>
      </w:r>
    </w:p>
    <w:p w:rsidR="005349E7" w:rsidRDefault="00E32ACA" w14:paraId="000000FD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5349E7" w:rsidRDefault="00E32ACA" w14:paraId="000000FE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 xml:space="preserve">Принципал (далее – Доверитель): _______________________________________________,   </w:t>
      </w:r>
    </w:p>
    <w:p w:rsidR="005349E7" w:rsidRDefault="00E32ACA" w14:paraId="000000FF" w14:textId="77777777">
      <w:pPr>
        <w:pBdr>
          <w:top w:val="nil"/>
          <w:left w:val="nil"/>
          <w:bottom w:val="nil"/>
          <w:right w:val="nil"/>
          <w:between w:val="nil"/>
        </w:pBdr>
        <w:ind w:left="2265" w:firstLine="1275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(Ф.И.О., паспортные данные)</w:t>
      </w:r>
    </w:p>
    <w:p w:rsidR="005349E7" w:rsidRDefault="00E32ACA" w14:paraId="0000010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2"/>
        <w:jc w:val="both"/>
        <w:rPr>
          <w:color w:val="000000"/>
        </w:rPr>
      </w:pPr>
      <w:r>
        <w:rPr>
          <w:color w:val="000000"/>
        </w:rPr>
        <w:t>Поручает ИП Агапову С.С. (далее – Поверенный) выполнить поручение Доверителя.</w:t>
      </w:r>
    </w:p>
    <w:p w:rsidR="005349E7" w:rsidRDefault="00E32ACA" w14:paraId="00000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2"/>
        <w:jc w:val="both"/>
        <w:rPr>
          <w:color w:val="000000"/>
        </w:rPr>
      </w:pPr>
      <w:r>
        <w:rPr>
          <w:color w:val="000000"/>
        </w:rPr>
        <w:t xml:space="preserve">1. Поверенному необходимо выполнить следующее поручение: перечислить/передать денежные средства в сумме _____________ руб. за Доверителя и от имени Доверителя в </w:t>
      </w:r>
      <w:sdt>
        <w:sdtPr>
          <w:tag w:val="goog_rdk_1"/>
          <w:id w:val="-34274025"/>
        </w:sdtPr>
        <w:sdtEndPr/>
        <w:sdtContent>
          <w:commentRangeStart w:id="3"/>
        </w:sdtContent>
      </w:sdt>
      <w:r>
        <w:rPr>
          <w:color w:val="000000"/>
        </w:rPr>
        <w:t xml:space="preserve">адрес </w:t>
      </w:r>
      <w:commentRangeEnd w:id="3"/>
      <w:r>
        <w:commentReference w:id="3"/>
      </w:r>
      <w:r>
        <w:rPr>
          <w:color w:val="000000"/>
        </w:rPr>
        <w:t>_________________________, в срок _______________________.</w:t>
      </w:r>
    </w:p>
    <w:p w:rsidR="005349E7" w:rsidRDefault="00E32ACA" w14:paraId="0000010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2"/>
        <w:jc w:val="both"/>
        <w:rPr>
          <w:color w:val="000000"/>
        </w:rPr>
      </w:pPr>
      <w:r>
        <w:rPr>
          <w:color w:val="000000"/>
        </w:rPr>
        <w:t>2. Доверитель обязуется предоставить Поверенному в течение ___ дней для выполнения поручения денежную сумму в размере ______________ руб., путём перевода на карту №________________________/передачи наличных денежных средств.</w:t>
      </w:r>
      <w:r>
        <w:rPr>
          <w:color w:val="000000"/>
        </w:rPr>
        <w:br/>
      </w:r>
      <w:sdt>
        <w:sdtPr>
          <w:tag w:val="goog_rdk_2"/>
          <w:id w:val="-1563638394"/>
        </w:sdtPr>
        <w:sdtEndPr/>
        <w:sdtContent>
          <w:commentRangeStart w:id="4"/>
        </w:sdtContent>
      </w:sdt>
    </w:p>
    <w:p w:rsidR="005349E7" w:rsidRDefault="00E32ACA" w14:paraId="00000103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3. Доверитель обязуется принять выполненное поручение</w:t>
      </w:r>
      <w:commentRangeEnd w:id="4"/>
      <w:r>
        <w:commentReference w:id="4"/>
      </w:r>
      <w:r>
        <w:rPr>
          <w:color w:val="000000"/>
        </w:rPr>
        <w:t>.</w:t>
      </w:r>
    </w:p>
    <w:p w:rsidR="005349E7" w:rsidRDefault="005349E7" w14:paraId="00000104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p w:rsidR="005349E7" w:rsidRDefault="00E32ACA" w14:paraId="00000105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Доверитель:</w:t>
      </w:r>
    </w:p>
    <w:p w:rsidR="005349E7" w:rsidRDefault="00E32ACA" w14:paraId="00000106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ФИО _______________</w:t>
      </w:r>
    </w:p>
    <w:p w:rsidR="005349E7" w:rsidRDefault="00E32ACA" w14:paraId="00000107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Паспорт ________________</w:t>
      </w:r>
    </w:p>
    <w:p w:rsidR="005349E7" w:rsidRDefault="00E32ACA" w14:paraId="00000108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Телефон ________________</w:t>
      </w:r>
    </w:p>
    <w:p w:rsidR="005349E7" w:rsidRDefault="005349E7" w14:paraId="00000109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</w:p>
    <w:p w:rsidR="005349E7" w:rsidRDefault="00E32ACA" w14:paraId="0000010A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>Подпись________________________</w:t>
      </w:r>
    </w:p>
    <w:p w:rsidR="005349E7" w:rsidRDefault="00E32ACA" w14:paraId="0000010B" w14:textId="77777777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color w:val="000000"/>
        </w:rPr>
      </w:pPr>
      <w:r>
        <w:rPr>
          <w:color w:val="000000"/>
        </w:rPr>
        <w:tab/>
      </w:r>
    </w:p>
    <w:sectPr w:rsidR="005349E7">
      <w:headerReference w:type="default" r:id="rId16"/>
      <w:pgSz w:w="11900" w:h="16840" w:orient="portrait"/>
      <w:pgMar w:top="714" w:right="850" w:bottom="1134" w:left="1701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" w:author="post@yavprave.info" w:date="2022-04-29T13:59:00Z" w:id="2">
    <w:p w:rsidR="005349E7" w:rsidRDefault="00E32ACA" w14:paraId="0000011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Так как Агент только организовывает передачу ТС для доставки, то ответственность за сохранность груза несёт перевозчик ("Обзор судебной практики по спорам, связанным с договорами перевозки груза и транспортной экспедиции"</w:t>
      </w:r>
    </w:p>
    <w:p w:rsidR="005349E7" w:rsidRDefault="00E32ACA" w14:paraId="0000011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(утв. Президиумом Верховного Суда РФ 20.12.2017)</w:t>
      </w:r>
    </w:p>
  </w:comment>
  <w:comment w:initials="" w:author="post@yavprave.info" w:date="2021-09-24T13:47:00Z" w:id="3">
    <w:p w:rsidR="005349E7" w:rsidRDefault="00E32ACA" w14:paraId="0000011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При указании в адрес кого предполагается перевод желательно указать наименование получателя и реквизиты.</w:t>
      </w:r>
    </w:p>
  </w:comment>
  <w:comment w:initials="" w:author="post@yavprave.info" w:date="2021-09-24T13:55:00Z" w:id="4">
    <w:p w:rsidR="005349E7" w:rsidRDefault="00E32ACA" w14:paraId="0000011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Доказательствами выполнения поручения будут случить документы о получении денежных средств получателем (расписка/квитанция/чек и т.д.)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11B" w15:done="0"/>
  <w15:commentEx w15:paraId="0000011C" w15:done="0"/>
  <w15:commentEx w15:paraId="0000011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11B" w16cid:durableId="0000011B"/>
  <w16cid:commentId w16cid:paraId="0000011C" w16cid:durableId="0000011C"/>
  <w16cid:commentId w16cid:paraId="00000119" w16cid:durableId="000001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2ACA" w:rsidRDefault="00E32ACA" w14:paraId="1200BCD8" w14:textId="77777777">
      <w:r>
        <w:separator/>
      </w:r>
    </w:p>
  </w:endnote>
  <w:endnote w:type="continuationSeparator" w:id="0">
    <w:p w:rsidR="00E32ACA" w:rsidRDefault="00E32ACA" w14:paraId="32DDA8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w:fontKey="{61742C77-92A1-4285-AFA3-4EC54716E65D}" r:id="rId1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53307CE8-26C3-43B7-985F-DA6483E8F5B8}" r:id="rId2"/>
    <w:embedItalic w:fontKey="{8507C16B-1AEF-4A9F-BFBE-CF8262893321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2D9B4EDB-9BF5-4ABB-9405-727FD7D73303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9E7" w:rsidRDefault="00E32ACA" w14:paraId="00000116" w14:textId="777777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29"/>
      </w:tabs>
      <w:spacing w:after="200" w:line="276" w:lineRule="auto"/>
      <w:jc w:val="right"/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fldChar w:fldCharType="begin"/>
    </w:r>
    <w:r>
      <w:rPr>
        <w:rFonts w:ascii="Calibri" w:hAnsi="Calibri" w:eastAsia="Calibri" w:cs="Calibri"/>
        <w:color w:val="000000"/>
        <w:sz w:val="22"/>
        <w:szCs w:val="22"/>
      </w:rPr>
      <w:instrText>PAGE</w:instrText>
    </w:r>
    <w:r>
      <w:rPr>
        <w:rFonts w:ascii="Calibri" w:hAnsi="Calibri" w:eastAsia="Calibri" w:cs="Calibri"/>
        <w:color w:val="000000"/>
        <w:sz w:val="22"/>
        <w:szCs w:val="22"/>
      </w:rPr>
      <w:fldChar w:fldCharType="separate"/>
    </w:r>
    <w:r>
      <w:rPr>
        <w:rFonts w:ascii="Calibri" w:hAnsi="Calibri" w:eastAsia="Calibri" w:cs="Calibri"/>
        <w:color w:val="000000"/>
        <w:sz w:val="22"/>
        <w:szCs w:val="22"/>
      </w:rPr>
      <w:fldChar w:fldCharType="end"/>
    </w:r>
  </w:p>
  <w:p w:rsidR="005349E7" w:rsidRDefault="00E32ACA" w14:paraId="00000117" w14:textId="77777777">
    <w:pPr>
      <w:pBdr>
        <w:top w:val="nil"/>
        <w:left w:val="nil"/>
        <w:bottom w:val="nil"/>
        <w:right w:val="nil"/>
        <w:between w:val="nil"/>
      </w:pBdr>
      <w:ind w:right="360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ИП Агапов С.С.                 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>Принципал ФИО:</w:t>
    </w:r>
  </w:p>
  <w:p w:rsidR="005349E7" w:rsidRDefault="00E32ACA" w14:paraId="00000118" w14:textId="77777777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  <w:sz w:val="20"/>
        <w:szCs w:val="20"/>
      </w:rPr>
      <w:t xml:space="preserve">Подпись_______________                                                    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 xml:space="preserve">Подпись_______________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2ACA" w:rsidRDefault="00E32ACA" w14:paraId="459CCC58" w14:textId="77777777">
      <w:r>
        <w:separator/>
      </w:r>
    </w:p>
  </w:footnote>
  <w:footnote w:type="continuationSeparator" w:id="0">
    <w:p w:rsidR="00E32ACA" w:rsidRDefault="00E32ACA" w14:paraId="04E431AA" w14:textId="77777777">
      <w:r>
        <w:continuationSeparator/>
      </w:r>
    </w:p>
  </w:footnote>
  <w:footnote w:id="1">
    <w:p w:rsidR="005349E7" w:rsidRDefault="00E32ACA" w14:paraId="0000010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highlight w:val="yellow"/>
        </w:rPr>
        <w:t xml:space="preserve"> Юридически значимыми действиями согласно ст. 8 Гражданского кодекса РФ являются действия граждан и юридических лиц, которые порождают гражданские права и обязанности, в частности, но, не ограничиваясь, заключение договоров и иных сделок, приобретение имущества по основаниям, допускаемым законом; иные действия граждан и юридических лиц. </w:t>
      </w:r>
    </w:p>
    <w:p w:rsidR="005349E7" w:rsidRDefault="00E32ACA" w14:paraId="0000010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t>Договор, если иное не вытекает из его существа, может быть заключен путем проведения торгов. Договор заключается с лицом, выигравшим торги.</w:t>
      </w:r>
    </w:p>
    <w:p w:rsidR="005349E7" w:rsidRDefault="00E32ACA" w14:paraId="0000010E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t>Выигравшим торги на аукционе признается лицо, предложившее наиболее высокую цену.</w:t>
      </w:r>
    </w:p>
    <w:p w:rsidR="005349E7" w:rsidRDefault="00E32ACA" w14:paraId="0000010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t>Участники торгов вносят задаток. При заключении договора с лицом, выигравшим торги, сумма внесенного им задатка засчитывается в счет исполнения обязательств по заключенному договору.</w:t>
      </w:r>
    </w:p>
    <w:p w:rsidR="005349E7" w:rsidRDefault="00E32ACA" w14:paraId="00000110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t>Если иное не установлено законом, лицо, выигравшее торги, и организатор торгов подписывают в день проведения аукциона или конкурса протокол о результатах торгов, который имеет силу договора.</w:t>
      </w:r>
    </w:p>
    <w:p w:rsidR="005349E7" w:rsidRDefault="00E32ACA" w14:paraId="00000111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t>Лицо, уклонившееся от подписания протокола, обязано возместить причиненные этим убытки в части, превышающей размер предоставленного обеспечения.</w:t>
      </w:r>
    </w:p>
    <w:p w:rsidR="005349E7" w:rsidRDefault="00E32ACA" w14:paraId="0000011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Таким образом, сторонами признаётся началом юридически значимых действий Агента, в частности,  участие в торгах от имени Принципала после согласования лота посредством переписки в мессенджере либо по электронной почте.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9E7" w:rsidRDefault="005349E7" w14:paraId="00000113" w14:textId="777777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hAnsi="Helvetica Neue" w:eastAsia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9E7" w:rsidRDefault="005349E7" w14:paraId="00000115" w14:textId="777777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hAnsi="Helvetica Neue" w:eastAsia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9E7" w:rsidRDefault="005349E7" w14:paraId="00000114" w14:textId="7777777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hAnsi="Helvetica Neue" w:eastAsia="Helvetica Neue" w:cs="Helvetica Neue"/>
        <w:color w:val="00000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E7"/>
    <w:rsid w:val="005349E7"/>
    <w:rsid w:val="00633EA2"/>
    <w:rsid w:val="00E32ACA"/>
    <w:rsid w:val="0572D566"/>
    <w:rsid w:val="057671DF"/>
    <w:rsid w:val="1999D49D"/>
    <w:rsid w:val="1B7E5403"/>
    <w:rsid w:val="1E528FAB"/>
    <w:rsid w:val="259E48A5"/>
    <w:rsid w:val="2EF25B55"/>
    <w:rsid w:val="318CFB8F"/>
    <w:rsid w:val="421D09CF"/>
    <w:rsid w:val="69709C9D"/>
    <w:rsid w:val="7022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16ED7"/>
  <w15:docId w15:val="{6E1AE8C0-1729-432C-B2F3-BE18BD4837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styleId="TableNormal0" w:customStyle="1">
    <w:name w:val="Table Normal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 w:customStyle="1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a7" w:customStyle="1">
    <w:name w:val="Нет"/>
  </w:style>
  <w:style w:type="character" w:styleId="Hyperlink0" w:customStyle="1">
    <w:name w:val="Hyperlink.0"/>
    <w:basedOn w:val="a7"/>
    <w:rPr>
      <w:rFonts w:ascii="Times New Roman" w:hAnsi="Times New Roman" w:eastAsia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</w:rPr>
  </w:style>
  <w:style w:type="character" w:styleId="Hyperlink1" w:customStyle="1">
    <w:name w:val="Hyperlink.1"/>
    <w:basedOn w:val="a7"/>
    <w:rPr>
      <w:rFonts w:ascii="Times New Roman" w:hAnsi="Times New Roman" w:eastAsia="Times New Roman" w:cs="Times New Roman"/>
      <w:caps w:val="0"/>
      <w:smallCaps w:val="0"/>
      <w:strike w:val="0"/>
      <w:dstrike w:val="0"/>
      <w:outline w:val="0"/>
      <w:color w:val="0000FF"/>
      <w:u w:val="single" w:color="0000FF"/>
      <w:vertAlign w:val="baseline"/>
    </w:rPr>
  </w:style>
  <w:style w:type="paragraph" w:styleId="a8" w:customStyle="1">
    <w:name w:val="По умолчанию"/>
    <w:pPr>
      <w:spacing w:before="160"/>
    </w:pPr>
    <w:rPr>
      <w:rFonts w:ascii="Helvetica Neue" w:hAnsi="Helvetica Neue" w:eastAsia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styleId="Hyperlink2" w:customStyle="1">
    <w:name w:val="Hyperlink.2"/>
    <w:basedOn w:val="a7"/>
    <w:rPr>
      <w:rFonts w:ascii="Times New Roman" w:hAnsi="Times New Roman" w:eastAsia="Times New Roman" w:cs="Times New Roman"/>
      <w:outline w:val="0"/>
      <w:color w:val="0000FF"/>
      <w:u w:val="single" w:color="0000FF"/>
      <w:lang w:val="ru-RU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character" w:styleId="aa" w:customStyle="1">
    <w:name w:val="Текст примечания Знак"/>
    <w:basedOn w:val="a0"/>
    <w:link w:val="a9"/>
    <w:uiPriority w:val="99"/>
    <w:semiHidden/>
    <w:rPr>
      <w:lang w:val="en-US" w:eastAsia="en-US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A27F8F"/>
    <w:rPr>
      <w:sz w:val="20"/>
      <w:szCs w:val="20"/>
    </w:rPr>
  </w:style>
  <w:style w:type="character" w:styleId="ad" w:customStyle="1">
    <w:name w:val="Текст сноски Знак"/>
    <w:basedOn w:val="a0"/>
    <w:link w:val="ac"/>
    <w:uiPriority w:val="99"/>
    <w:semiHidden/>
    <w:rsid w:val="00A27F8F"/>
    <w:rPr>
      <w:lang w:val="en-US" w:eastAsia="en-US"/>
    </w:rPr>
  </w:style>
  <w:style w:type="character" w:styleId="ae">
    <w:name w:val="footnote reference"/>
    <w:basedOn w:val="a0"/>
    <w:uiPriority w:val="99"/>
    <w:semiHidden/>
    <w:unhideWhenUsed/>
    <w:rsid w:val="00A27F8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35AB5"/>
    <w:rPr>
      <w:sz w:val="18"/>
      <w:szCs w:val="18"/>
    </w:rPr>
  </w:style>
  <w:style w:type="character" w:styleId="af0" w:customStyle="1">
    <w:name w:val="Текст выноски Знак"/>
    <w:basedOn w:val="a0"/>
    <w:link w:val="af"/>
    <w:uiPriority w:val="99"/>
    <w:semiHidden/>
    <w:rsid w:val="00835AB5"/>
    <w:rPr>
      <w:sz w:val="18"/>
      <w:szCs w:val="18"/>
      <w:lang w:val="en-US" w:eastAsia="en-US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2" w:customStyle="1">
    <w:basedOn w:val="TableNormal0"/>
    <w:tblPr>
      <w:tblStyleRowBandSize w:val="1"/>
      <w:tblStyleColBandSize w:val="1"/>
    </w:tblPr>
  </w:style>
  <w:style w:type="table" w:styleId="af3" w:customStyle="1">
    <w:basedOn w:val="TableNormal0"/>
    <w:tblPr>
      <w:tblStyleRowBandSize w:val="1"/>
      <w:tblStyleColBandSize w:val="1"/>
    </w:tblPr>
  </w:style>
  <w:style w:type="table" w:styleId="af4" w:customStyle="1">
    <w:basedOn w:val="TableNormal0"/>
    <w:tblPr>
      <w:tblStyleRowBandSize w:val="1"/>
      <w:tblStyleColBandSize w:val="1"/>
    </w:tblPr>
  </w:style>
  <w:style w:type="table" w:styleId="af5" w:customStyle="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acar.ru/blog/tarify-na-uslugi-kompanii-sferakar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feracar.ru" TargetMode="External"/><Relationship Id="rId12" Type="http://schemas.openxmlformats.org/officeDocument/2006/relationships/hyperlink" Target="mailto:info@sferac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LdV++J1fjLpJaO0CxNeUHta/A==">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Аркадий Ивонин</lastModifiedBy>
  <revision>2</revision>
  <dcterms:created xsi:type="dcterms:W3CDTF">2025-06-05T06:57:00.0000000Z</dcterms:created>
  <dcterms:modified xsi:type="dcterms:W3CDTF">2025-06-05T06:58:43.8699389Z</dcterms:modified>
</coreProperties>
</file>